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894" w:rsidRPr="00FF3FBC" w:rsidRDefault="00333894" w:rsidP="00333894">
      <w:pPr>
        <w:ind w:right="1" w:firstLine="567"/>
        <w:jc w:val="center"/>
        <w:rPr>
          <w:sz w:val="24"/>
          <w:szCs w:val="24"/>
          <w:lang w:val="uk-UA"/>
        </w:rPr>
      </w:pPr>
      <w:r w:rsidRPr="00FF3FBC">
        <w:rPr>
          <w:sz w:val="24"/>
          <w:szCs w:val="24"/>
          <w:lang w:val="uk-UA"/>
        </w:rPr>
        <w:object w:dxaOrig="2000" w:dyaOrig="2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2.25pt" o:ole="">
            <v:imagedata r:id="rId5" o:title=""/>
          </v:shape>
          <o:OLEObject Type="Embed" ProgID="PBrush" ShapeID="_x0000_i1025" DrawAspect="Content" ObjectID="_1596971027" r:id="rId6"/>
        </w:object>
      </w:r>
    </w:p>
    <w:p w:rsidR="00333894" w:rsidRPr="00FF3FBC" w:rsidRDefault="00333894" w:rsidP="00333894">
      <w:pPr>
        <w:ind w:right="1"/>
        <w:rPr>
          <w:sz w:val="24"/>
          <w:szCs w:val="24"/>
          <w:lang w:val="uk-UA"/>
        </w:rPr>
      </w:pPr>
    </w:p>
    <w:p w:rsidR="00333894" w:rsidRPr="00FF3FBC" w:rsidRDefault="00333894" w:rsidP="00333894">
      <w:pPr>
        <w:ind w:right="1" w:firstLine="567"/>
        <w:jc w:val="center"/>
        <w:rPr>
          <w:sz w:val="24"/>
          <w:szCs w:val="24"/>
          <w:lang w:val="uk-UA"/>
        </w:rPr>
      </w:pPr>
    </w:p>
    <w:p w:rsidR="00333894" w:rsidRPr="00FF3FBC" w:rsidRDefault="00333894" w:rsidP="00333894">
      <w:pPr>
        <w:ind w:right="1" w:firstLine="567"/>
        <w:jc w:val="center"/>
        <w:rPr>
          <w:b/>
          <w:sz w:val="24"/>
          <w:szCs w:val="24"/>
          <w:lang w:val="uk-UA"/>
        </w:rPr>
      </w:pPr>
      <w:r w:rsidRPr="00FF3FBC">
        <w:rPr>
          <w:b/>
          <w:sz w:val="24"/>
          <w:szCs w:val="24"/>
          <w:lang w:val="uk-UA"/>
        </w:rPr>
        <w:t>РІШЕННЯ</w:t>
      </w:r>
    </w:p>
    <w:p w:rsidR="00333894" w:rsidRPr="00FF3FBC" w:rsidRDefault="00333894" w:rsidP="00333894">
      <w:pPr>
        <w:ind w:right="1" w:firstLine="567"/>
        <w:jc w:val="center"/>
        <w:rPr>
          <w:b/>
          <w:sz w:val="24"/>
          <w:szCs w:val="24"/>
          <w:lang w:val="uk-UA"/>
        </w:rPr>
      </w:pPr>
      <w:r w:rsidRPr="00FF3FBC">
        <w:rPr>
          <w:b/>
          <w:sz w:val="24"/>
          <w:szCs w:val="24"/>
          <w:lang w:val="uk-UA"/>
        </w:rPr>
        <w:t xml:space="preserve">зборів суддів </w:t>
      </w:r>
      <w:proofErr w:type="spellStart"/>
      <w:r w:rsidRPr="00FF3FBC">
        <w:rPr>
          <w:b/>
          <w:sz w:val="24"/>
          <w:szCs w:val="24"/>
          <w:lang w:val="uk-UA"/>
        </w:rPr>
        <w:t>Скадовського</w:t>
      </w:r>
      <w:proofErr w:type="spellEnd"/>
      <w:r w:rsidRPr="00FF3FBC">
        <w:rPr>
          <w:b/>
          <w:sz w:val="24"/>
          <w:szCs w:val="24"/>
          <w:lang w:val="uk-UA"/>
        </w:rPr>
        <w:t xml:space="preserve"> районного суду Херсонської області</w:t>
      </w:r>
    </w:p>
    <w:p w:rsidR="00333894" w:rsidRPr="00FF3FBC" w:rsidRDefault="00333894" w:rsidP="00333894">
      <w:pPr>
        <w:ind w:right="1" w:firstLine="567"/>
        <w:jc w:val="center"/>
        <w:rPr>
          <w:b/>
          <w:sz w:val="24"/>
          <w:szCs w:val="24"/>
          <w:lang w:val="uk-UA"/>
        </w:rPr>
      </w:pPr>
      <w:r w:rsidRPr="00FF3FBC">
        <w:rPr>
          <w:b/>
          <w:sz w:val="24"/>
          <w:szCs w:val="24"/>
          <w:lang w:val="uk-UA"/>
        </w:rPr>
        <w:t xml:space="preserve"> </w:t>
      </w:r>
    </w:p>
    <w:p w:rsidR="00333894" w:rsidRPr="00FF3FBC" w:rsidRDefault="00333894" w:rsidP="00333894">
      <w:pPr>
        <w:ind w:right="1" w:firstLine="567"/>
        <w:jc w:val="center"/>
        <w:rPr>
          <w:sz w:val="24"/>
          <w:szCs w:val="24"/>
          <w:lang w:val="uk-UA"/>
        </w:rPr>
      </w:pPr>
    </w:p>
    <w:p w:rsidR="00333894" w:rsidRPr="00FF3FBC" w:rsidRDefault="00333894" w:rsidP="00333894">
      <w:pPr>
        <w:ind w:right="1"/>
        <w:jc w:val="both"/>
        <w:rPr>
          <w:sz w:val="24"/>
          <w:szCs w:val="24"/>
          <w:lang w:val="uk-UA"/>
        </w:rPr>
      </w:pPr>
      <w:r w:rsidRPr="00FF3FBC">
        <w:rPr>
          <w:sz w:val="24"/>
          <w:szCs w:val="24"/>
          <w:lang w:val="uk-UA"/>
        </w:rPr>
        <w:t>27 серпня 2018 року</w:t>
      </w:r>
      <w:r w:rsidRPr="00FF3FBC">
        <w:rPr>
          <w:sz w:val="24"/>
          <w:szCs w:val="24"/>
          <w:lang w:val="uk-UA"/>
        </w:rPr>
        <w:tab/>
      </w:r>
      <w:r w:rsidRPr="00FF3FBC">
        <w:rPr>
          <w:sz w:val="24"/>
          <w:szCs w:val="24"/>
          <w:lang w:val="uk-UA"/>
        </w:rPr>
        <w:tab/>
      </w:r>
      <w:r w:rsidRPr="00FF3FBC">
        <w:rPr>
          <w:sz w:val="24"/>
          <w:szCs w:val="24"/>
          <w:lang w:val="uk-UA"/>
        </w:rPr>
        <w:tab/>
      </w:r>
      <w:r w:rsidRPr="00FF3FBC">
        <w:rPr>
          <w:sz w:val="24"/>
          <w:szCs w:val="24"/>
          <w:lang w:val="uk-UA"/>
        </w:rPr>
        <w:tab/>
      </w:r>
      <w:r w:rsidRPr="00FF3FBC">
        <w:rPr>
          <w:sz w:val="24"/>
          <w:szCs w:val="24"/>
          <w:lang w:val="uk-UA"/>
        </w:rPr>
        <w:tab/>
      </w:r>
      <w:r w:rsidRPr="00FF3FBC">
        <w:rPr>
          <w:sz w:val="24"/>
          <w:szCs w:val="24"/>
          <w:lang w:val="uk-UA"/>
        </w:rPr>
        <w:tab/>
      </w:r>
      <w:r w:rsidRPr="00FF3FBC">
        <w:rPr>
          <w:sz w:val="24"/>
          <w:szCs w:val="24"/>
          <w:lang w:val="uk-UA"/>
        </w:rPr>
        <w:tab/>
      </w:r>
      <w:r>
        <w:rPr>
          <w:sz w:val="24"/>
          <w:szCs w:val="24"/>
          <w:lang w:val="uk-UA"/>
        </w:rPr>
        <w:tab/>
      </w:r>
      <w:r>
        <w:rPr>
          <w:sz w:val="24"/>
          <w:szCs w:val="24"/>
          <w:lang w:val="uk-UA"/>
        </w:rPr>
        <w:tab/>
      </w:r>
      <w:r w:rsidRPr="00FF3FBC">
        <w:rPr>
          <w:sz w:val="24"/>
          <w:szCs w:val="24"/>
          <w:lang w:val="uk-UA"/>
        </w:rPr>
        <w:tab/>
        <w:t>№ 22</w:t>
      </w:r>
    </w:p>
    <w:p w:rsidR="00333894" w:rsidRPr="00FF3FBC" w:rsidRDefault="00333894" w:rsidP="00333894">
      <w:pPr>
        <w:ind w:right="1" w:firstLine="567"/>
        <w:jc w:val="both"/>
        <w:rPr>
          <w:sz w:val="24"/>
          <w:szCs w:val="24"/>
          <w:lang w:val="uk-UA"/>
        </w:rPr>
      </w:pPr>
    </w:p>
    <w:p w:rsidR="00333894" w:rsidRPr="00FF3FBC" w:rsidRDefault="00333894" w:rsidP="00333894">
      <w:pPr>
        <w:ind w:right="1" w:firstLine="567"/>
        <w:jc w:val="both"/>
        <w:rPr>
          <w:sz w:val="24"/>
          <w:szCs w:val="24"/>
          <w:lang w:val="uk-UA"/>
        </w:rPr>
      </w:pPr>
    </w:p>
    <w:p w:rsidR="00333894" w:rsidRPr="00FF3FBC" w:rsidRDefault="00333894" w:rsidP="00333894">
      <w:pPr>
        <w:ind w:right="1" w:firstLine="567"/>
        <w:jc w:val="both"/>
        <w:rPr>
          <w:sz w:val="24"/>
          <w:szCs w:val="24"/>
          <w:lang w:val="uk-UA"/>
        </w:rPr>
      </w:pPr>
      <w:r w:rsidRPr="00FF3FBC">
        <w:rPr>
          <w:sz w:val="24"/>
          <w:szCs w:val="24"/>
          <w:lang w:val="uk-UA"/>
        </w:rPr>
        <w:tab/>
        <w:t xml:space="preserve">Відповідно до Положення про збори суддів </w:t>
      </w:r>
      <w:proofErr w:type="spellStart"/>
      <w:r w:rsidRPr="00FF3FBC">
        <w:rPr>
          <w:sz w:val="24"/>
          <w:szCs w:val="24"/>
          <w:lang w:val="uk-UA"/>
        </w:rPr>
        <w:t>Скадовського</w:t>
      </w:r>
      <w:proofErr w:type="spellEnd"/>
      <w:r w:rsidRPr="00FF3FBC">
        <w:rPr>
          <w:sz w:val="24"/>
          <w:szCs w:val="24"/>
          <w:lang w:val="uk-UA"/>
        </w:rPr>
        <w:t xml:space="preserve"> районного суду Херсонської області затвердженого рішенням зборів суддів №15 від 24.06.2015 року зі змінами, </w:t>
      </w:r>
      <w:r w:rsidRPr="00FF3FBC">
        <w:rPr>
          <w:color w:val="000000" w:themeColor="text1"/>
          <w:sz w:val="24"/>
          <w:szCs w:val="24"/>
          <w:lang w:val="uk-UA"/>
        </w:rPr>
        <w:t xml:space="preserve">Закону України «Про судоустрій і статус суддів», </w:t>
      </w:r>
      <w:r w:rsidRPr="00FF3FBC">
        <w:rPr>
          <w:sz w:val="24"/>
          <w:szCs w:val="24"/>
          <w:lang w:val="uk-UA"/>
        </w:rPr>
        <w:t>-</w:t>
      </w:r>
    </w:p>
    <w:p w:rsidR="00333894" w:rsidRPr="00FF3FBC" w:rsidRDefault="00333894" w:rsidP="00333894">
      <w:pPr>
        <w:ind w:right="1" w:firstLine="567"/>
        <w:jc w:val="both"/>
        <w:rPr>
          <w:sz w:val="24"/>
          <w:szCs w:val="24"/>
          <w:lang w:val="uk-UA"/>
        </w:rPr>
      </w:pPr>
    </w:p>
    <w:p w:rsidR="00333894" w:rsidRPr="00FF3FBC" w:rsidRDefault="00333894" w:rsidP="00333894">
      <w:pPr>
        <w:ind w:right="1" w:firstLine="567"/>
        <w:jc w:val="center"/>
        <w:rPr>
          <w:b/>
          <w:sz w:val="24"/>
          <w:szCs w:val="24"/>
          <w:lang w:val="uk-UA"/>
        </w:rPr>
      </w:pPr>
      <w:r w:rsidRPr="00FF3FBC">
        <w:rPr>
          <w:b/>
          <w:sz w:val="24"/>
          <w:szCs w:val="24"/>
          <w:lang w:val="uk-UA"/>
        </w:rPr>
        <w:t>вирішили:</w:t>
      </w:r>
    </w:p>
    <w:p w:rsidR="00333894" w:rsidRPr="00FF3FBC" w:rsidRDefault="00333894" w:rsidP="00333894">
      <w:pPr>
        <w:ind w:right="1" w:firstLine="567"/>
        <w:jc w:val="both"/>
        <w:rPr>
          <w:b/>
          <w:sz w:val="24"/>
          <w:szCs w:val="24"/>
          <w:lang w:val="uk-UA"/>
        </w:rPr>
      </w:pPr>
    </w:p>
    <w:p w:rsidR="00333894" w:rsidRPr="00FF3FBC" w:rsidRDefault="00333894" w:rsidP="00333894">
      <w:pPr>
        <w:pStyle w:val="a3"/>
        <w:ind w:right="1" w:firstLine="567"/>
        <w:jc w:val="both"/>
        <w:rPr>
          <w:lang w:val="uk-UA"/>
        </w:rPr>
      </w:pPr>
      <w:r w:rsidRPr="00FF3FBC">
        <w:rPr>
          <w:lang w:val="uk-UA"/>
        </w:rPr>
        <w:t xml:space="preserve">1. </w:t>
      </w:r>
      <w:proofErr w:type="spellStart"/>
      <w:r w:rsidRPr="00FF3FBC">
        <w:rPr>
          <w:lang w:val="uk-UA"/>
        </w:rPr>
        <w:t>Внести</w:t>
      </w:r>
      <w:proofErr w:type="spellEnd"/>
      <w:r w:rsidRPr="00FF3FBC">
        <w:rPr>
          <w:lang w:val="uk-UA"/>
        </w:rPr>
        <w:t xml:space="preserve"> наступні зміни до Положення про збори суддів </w:t>
      </w:r>
      <w:proofErr w:type="spellStart"/>
      <w:r w:rsidRPr="00FF3FBC">
        <w:rPr>
          <w:lang w:val="uk-UA"/>
        </w:rPr>
        <w:t>Скадовського</w:t>
      </w:r>
      <w:proofErr w:type="spellEnd"/>
      <w:r w:rsidRPr="00FF3FBC">
        <w:rPr>
          <w:lang w:val="uk-UA"/>
        </w:rPr>
        <w:t xml:space="preserve"> районного суду Херсонської області затвердженого рішенням зборів суддів №15 від 24.06.2015 року зі змінами (далі - Положення):</w:t>
      </w:r>
    </w:p>
    <w:p w:rsidR="00333894" w:rsidRPr="00FF3FBC" w:rsidRDefault="00333894" w:rsidP="00333894">
      <w:pPr>
        <w:ind w:firstLine="567"/>
        <w:jc w:val="both"/>
        <w:rPr>
          <w:sz w:val="24"/>
          <w:szCs w:val="24"/>
          <w:lang w:val="uk-UA"/>
        </w:rPr>
      </w:pPr>
      <w:r w:rsidRPr="00FF3FBC">
        <w:rPr>
          <w:sz w:val="24"/>
          <w:szCs w:val="24"/>
          <w:lang w:val="uk-UA"/>
        </w:rPr>
        <w:t>1.1. пункт 2.3. Положення викласти у наступній редакції:  «Збори суддів суду обирають делегатів на Спільні збори суддів місцевих загальних судів Херсонської області»;</w:t>
      </w:r>
    </w:p>
    <w:p w:rsidR="00333894" w:rsidRPr="00FF3FBC" w:rsidRDefault="00333894" w:rsidP="00333894">
      <w:pPr>
        <w:ind w:firstLine="567"/>
        <w:jc w:val="both"/>
        <w:rPr>
          <w:sz w:val="24"/>
          <w:szCs w:val="24"/>
          <w:lang w:val="uk-UA"/>
        </w:rPr>
      </w:pPr>
      <w:r w:rsidRPr="00FF3FBC">
        <w:rPr>
          <w:sz w:val="24"/>
          <w:szCs w:val="24"/>
          <w:lang w:val="uk-UA"/>
        </w:rPr>
        <w:t>1.2. пункт 2.5. Положення викласти у наступній редакції: «Збори суддів можуть обговорювати питання щодо практики застосування законодавства, розробляти відповідні пропозиції щодо вдосконалення такої практики та законодавства збори суддів можуть вносити відповідні пропозиції на розгляд до Верховного Суду»;</w:t>
      </w:r>
    </w:p>
    <w:p w:rsidR="00333894" w:rsidRPr="00FF3FBC" w:rsidRDefault="00333894" w:rsidP="00333894">
      <w:pPr>
        <w:ind w:firstLine="567"/>
        <w:jc w:val="both"/>
        <w:rPr>
          <w:sz w:val="24"/>
          <w:szCs w:val="24"/>
          <w:lang w:val="uk-UA"/>
        </w:rPr>
      </w:pPr>
      <w:r w:rsidRPr="00FF3FBC">
        <w:rPr>
          <w:sz w:val="24"/>
          <w:szCs w:val="24"/>
          <w:lang w:val="uk-UA"/>
        </w:rPr>
        <w:t xml:space="preserve">1.3. абзац другий пункту 3.4. Положення викласти у наступній редакції: «У виключних випадках, з урахуванням необхідності </w:t>
      </w:r>
      <w:proofErr w:type="spellStart"/>
      <w:r w:rsidRPr="00FF3FBC">
        <w:rPr>
          <w:sz w:val="24"/>
          <w:szCs w:val="24"/>
          <w:lang w:val="uk-UA"/>
        </w:rPr>
        <w:t>оперативно</w:t>
      </w:r>
      <w:proofErr w:type="spellEnd"/>
      <w:r w:rsidRPr="00FF3FBC">
        <w:rPr>
          <w:sz w:val="24"/>
          <w:szCs w:val="24"/>
          <w:lang w:val="uk-UA"/>
        </w:rPr>
        <w:t xml:space="preserve"> вирішити певне питання та важливості цього питання, відсутності необхідності попереднього вивчення та підготовки для включення в порядок денний, про час скликання зборів та питання, що виносяться на їх розгляд, учасники зборів повідомляються не пізніше, як за годину до проведення зборів»;</w:t>
      </w:r>
    </w:p>
    <w:p w:rsidR="00333894" w:rsidRPr="00FF3FBC" w:rsidRDefault="00333894" w:rsidP="00333894">
      <w:pPr>
        <w:ind w:firstLine="567"/>
        <w:jc w:val="both"/>
        <w:rPr>
          <w:sz w:val="24"/>
          <w:szCs w:val="24"/>
          <w:lang w:val="uk-UA"/>
        </w:rPr>
      </w:pPr>
      <w:r w:rsidRPr="00FF3FBC">
        <w:rPr>
          <w:sz w:val="24"/>
          <w:szCs w:val="24"/>
          <w:lang w:val="uk-UA"/>
        </w:rPr>
        <w:t>1.4. абзац другий пункту 3.5 Положення викласти у наступній редакції: «Інформація про день, час і місце проведення зборів розміщується на офіційному веб-сайті суду, а також шляхом повідомлення кожного судді уповноваженою особою апарату суду,  а суддів тимчасово відсутніх (відпустка, лікарняний, відрядження та ін.) – засобами телефонного зв’язку»;</w:t>
      </w:r>
    </w:p>
    <w:p w:rsidR="00333894" w:rsidRPr="00FF3FBC" w:rsidRDefault="00333894" w:rsidP="00333894">
      <w:pPr>
        <w:ind w:firstLine="567"/>
        <w:jc w:val="both"/>
        <w:rPr>
          <w:sz w:val="24"/>
          <w:szCs w:val="24"/>
          <w:lang w:val="uk-UA"/>
        </w:rPr>
      </w:pPr>
    </w:p>
    <w:p w:rsidR="00333894" w:rsidRPr="00FF3FBC" w:rsidRDefault="00333894" w:rsidP="00333894">
      <w:pPr>
        <w:ind w:firstLine="567"/>
        <w:jc w:val="both"/>
        <w:rPr>
          <w:sz w:val="24"/>
          <w:szCs w:val="24"/>
          <w:lang w:val="uk-UA"/>
        </w:rPr>
      </w:pPr>
      <w:r w:rsidRPr="00FF3FBC">
        <w:rPr>
          <w:sz w:val="24"/>
          <w:szCs w:val="24"/>
          <w:lang w:val="uk-UA"/>
        </w:rPr>
        <w:t>1.5.  пункт 3.6 Положення викласти у наступній редакції: «На збори суддів можуть запрошуватися працівники апарату суду, судді у відставці, представники громадськості, представники засобів масової інформації, інші особи.</w:t>
      </w:r>
    </w:p>
    <w:p w:rsidR="00333894" w:rsidRPr="00FF3FBC" w:rsidRDefault="00333894" w:rsidP="00333894">
      <w:pPr>
        <w:ind w:firstLine="567"/>
        <w:jc w:val="both"/>
        <w:rPr>
          <w:sz w:val="24"/>
          <w:szCs w:val="24"/>
          <w:lang w:val="uk-UA"/>
        </w:rPr>
      </w:pPr>
      <w:r w:rsidRPr="00FF3FBC">
        <w:rPr>
          <w:sz w:val="24"/>
          <w:szCs w:val="24"/>
          <w:lang w:val="uk-UA"/>
        </w:rPr>
        <w:t xml:space="preserve">Виключається присутність на зборах суддів осіб, які не були запрошені на них, крім представників засобів масової інформації. </w:t>
      </w:r>
    </w:p>
    <w:p w:rsidR="00333894" w:rsidRPr="00FF3FBC" w:rsidRDefault="00333894" w:rsidP="00333894">
      <w:pPr>
        <w:ind w:firstLine="567"/>
        <w:jc w:val="both"/>
        <w:rPr>
          <w:sz w:val="24"/>
          <w:szCs w:val="24"/>
          <w:lang w:val="uk-UA"/>
        </w:rPr>
      </w:pPr>
      <w:r w:rsidRPr="00FF3FBC">
        <w:rPr>
          <w:sz w:val="24"/>
          <w:szCs w:val="24"/>
          <w:lang w:val="uk-UA"/>
        </w:rPr>
        <w:t>Запрошені особи можуть приймати участь в обговоренні питань, включених до порядку денного, тільки за рішенням зборів суддів, або якщо вони приймають участь в таких зборах відповідно до Закону України «Про судоустрій та статус суддів»»;</w:t>
      </w:r>
    </w:p>
    <w:p w:rsidR="00333894" w:rsidRPr="00FF3FBC" w:rsidRDefault="00333894" w:rsidP="00333894">
      <w:pPr>
        <w:ind w:firstLine="567"/>
        <w:jc w:val="both"/>
        <w:rPr>
          <w:sz w:val="24"/>
          <w:szCs w:val="24"/>
          <w:lang w:val="uk-UA"/>
        </w:rPr>
      </w:pPr>
      <w:r w:rsidRPr="00FF3FBC">
        <w:rPr>
          <w:sz w:val="24"/>
          <w:szCs w:val="24"/>
          <w:lang w:val="uk-UA"/>
        </w:rPr>
        <w:t xml:space="preserve">1.6. пункт 4.3. доповнити абзацами п’ять та шість наступного змісту: «Розміщення запрошених осіб та представників засобів масової інформації в залі, де проводяться збори, </w:t>
      </w:r>
      <w:r w:rsidRPr="00FF3FBC">
        <w:rPr>
          <w:sz w:val="24"/>
          <w:szCs w:val="24"/>
          <w:lang w:val="uk-UA"/>
        </w:rPr>
        <w:lastRenderedPageBreak/>
        <w:t>забезпечують працівники апарату суду, уповноважені головою суду (особою, яка у встановленому законом порядку виконує обов’язки голови суду).</w:t>
      </w:r>
    </w:p>
    <w:p w:rsidR="00333894" w:rsidRPr="00FF3FBC" w:rsidRDefault="00333894" w:rsidP="00333894">
      <w:pPr>
        <w:ind w:firstLine="567"/>
        <w:jc w:val="both"/>
        <w:rPr>
          <w:sz w:val="24"/>
          <w:szCs w:val="24"/>
          <w:lang w:val="uk-UA"/>
        </w:rPr>
      </w:pPr>
      <w:r w:rsidRPr="00FF3FBC">
        <w:rPr>
          <w:sz w:val="24"/>
          <w:szCs w:val="24"/>
          <w:lang w:val="uk-UA"/>
        </w:rPr>
        <w:t>Збори суддів проводяться, як правило, відкрито. За рішенням зборів деякі питання можуть вирішуватися у закритому режимі, що виключає участь представників засобів масової інформації при їх розгляді»;</w:t>
      </w:r>
    </w:p>
    <w:p w:rsidR="00333894" w:rsidRPr="00FF3FBC" w:rsidRDefault="00333894" w:rsidP="00333894">
      <w:pPr>
        <w:ind w:firstLine="567"/>
        <w:jc w:val="both"/>
        <w:rPr>
          <w:sz w:val="24"/>
          <w:szCs w:val="24"/>
          <w:lang w:val="uk-UA"/>
        </w:rPr>
      </w:pPr>
      <w:r w:rsidRPr="00FF3FBC">
        <w:rPr>
          <w:sz w:val="24"/>
          <w:szCs w:val="24"/>
          <w:lang w:val="uk-UA"/>
        </w:rPr>
        <w:t>1.7. пункт 4.15 доповнити абзацом третім наступного змісту: «Запрошені особи за пропозицією головуючого можуть висловлювати свою думку з питань, які обговорюються (окрім питань про обрання суддів на адміністративні та інші посади, звільнення з цих посад, обрання делегатів на з’їзд суддів України)»;</w:t>
      </w:r>
    </w:p>
    <w:p w:rsidR="00333894" w:rsidRPr="00FF3FBC" w:rsidRDefault="00333894" w:rsidP="00333894">
      <w:pPr>
        <w:ind w:firstLine="567"/>
        <w:jc w:val="both"/>
        <w:rPr>
          <w:sz w:val="24"/>
          <w:szCs w:val="24"/>
          <w:lang w:val="uk-UA"/>
        </w:rPr>
      </w:pPr>
      <w:r w:rsidRPr="00FF3FBC">
        <w:rPr>
          <w:sz w:val="24"/>
          <w:szCs w:val="24"/>
          <w:lang w:val="uk-UA"/>
        </w:rPr>
        <w:t>1.8. у пункті 4.21. другий абзац – виключити;</w:t>
      </w:r>
    </w:p>
    <w:p w:rsidR="00333894" w:rsidRPr="00FF3FBC" w:rsidRDefault="00333894" w:rsidP="00333894">
      <w:pPr>
        <w:ind w:firstLine="567"/>
        <w:jc w:val="both"/>
        <w:rPr>
          <w:sz w:val="24"/>
          <w:szCs w:val="24"/>
          <w:lang w:val="uk-UA"/>
        </w:rPr>
      </w:pPr>
      <w:r w:rsidRPr="00FF3FBC">
        <w:rPr>
          <w:sz w:val="24"/>
          <w:szCs w:val="24"/>
          <w:lang w:val="uk-UA"/>
        </w:rPr>
        <w:t>1.9. пункт 4.26. викласти у наступній редакції: «Організацію і проведення таємного голосування зборами суддів забезпечує лічильна комісія.</w:t>
      </w:r>
    </w:p>
    <w:p w:rsidR="00333894" w:rsidRPr="00FF3FBC" w:rsidRDefault="00333894" w:rsidP="00333894">
      <w:pPr>
        <w:ind w:firstLine="567"/>
        <w:jc w:val="both"/>
        <w:rPr>
          <w:sz w:val="24"/>
          <w:szCs w:val="24"/>
          <w:lang w:val="uk-UA"/>
        </w:rPr>
      </w:pPr>
      <w:r w:rsidRPr="00FF3FBC">
        <w:rPr>
          <w:sz w:val="24"/>
          <w:szCs w:val="24"/>
          <w:lang w:val="uk-UA"/>
        </w:rPr>
        <w:t xml:space="preserve">Оскільки у </w:t>
      </w:r>
      <w:proofErr w:type="spellStart"/>
      <w:r w:rsidRPr="00FF3FBC">
        <w:rPr>
          <w:sz w:val="24"/>
          <w:szCs w:val="24"/>
          <w:lang w:val="uk-UA"/>
        </w:rPr>
        <w:t>Скадовському</w:t>
      </w:r>
      <w:proofErr w:type="spellEnd"/>
      <w:r w:rsidRPr="00FF3FBC">
        <w:rPr>
          <w:sz w:val="24"/>
          <w:szCs w:val="24"/>
          <w:lang w:val="uk-UA"/>
        </w:rPr>
        <w:t xml:space="preserve"> районному суді Херсонської області, виходячи зі штатної чисельності суддів, обрання лічильної комісії є неможливим, повноваження лічильної комісії покладаються на секретаря зборів, який підписує документи від імені лічильної комісії», </w:t>
      </w:r>
    </w:p>
    <w:p w:rsidR="00333894" w:rsidRPr="00FF3FBC" w:rsidRDefault="00333894" w:rsidP="00333894">
      <w:pPr>
        <w:ind w:firstLine="567"/>
        <w:jc w:val="both"/>
        <w:rPr>
          <w:sz w:val="24"/>
          <w:szCs w:val="24"/>
          <w:lang w:val="uk-UA"/>
        </w:rPr>
      </w:pPr>
      <w:r w:rsidRPr="00FF3FBC">
        <w:rPr>
          <w:sz w:val="24"/>
          <w:szCs w:val="24"/>
          <w:lang w:val="uk-UA"/>
        </w:rPr>
        <w:t>1.10.  пункт 4.27 викласти в наступній редакції: «Лічильна комісія:</w:t>
      </w:r>
    </w:p>
    <w:p w:rsidR="00333894" w:rsidRPr="00FF3FBC" w:rsidRDefault="00333894" w:rsidP="00333894">
      <w:pPr>
        <w:ind w:firstLine="567"/>
        <w:jc w:val="both"/>
        <w:rPr>
          <w:sz w:val="24"/>
          <w:szCs w:val="24"/>
          <w:lang w:val="uk-UA"/>
        </w:rPr>
      </w:pPr>
      <w:r w:rsidRPr="00FF3FBC">
        <w:rPr>
          <w:sz w:val="24"/>
          <w:szCs w:val="24"/>
          <w:lang w:val="uk-UA"/>
        </w:rPr>
        <w:t>- роз’яснює порядок таємного голосування відповідно до питань порядку денного;</w:t>
      </w:r>
    </w:p>
    <w:p w:rsidR="00333894" w:rsidRPr="00FF3FBC" w:rsidRDefault="00333894" w:rsidP="00333894">
      <w:pPr>
        <w:ind w:firstLine="567"/>
        <w:jc w:val="both"/>
        <w:rPr>
          <w:sz w:val="24"/>
          <w:szCs w:val="24"/>
          <w:lang w:val="uk-UA"/>
        </w:rPr>
      </w:pPr>
      <w:r w:rsidRPr="00FF3FBC">
        <w:rPr>
          <w:sz w:val="24"/>
          <w:szCs w:val="24"/>
          <w:lang w:val="uk-UA"/>
        </w:rPr>
        <w:t>- забезпечує виготовлення бюлетенів для таємного голосування за формою, затвердженою зборами суддів, завіряє їх своїми підписами;</w:t>
      </w:r>
    </w:p>
    <w:p w:rsidR="00333894" w:rsidRPr="00FF3FBC" w:rsidRDefault="00333894" w:rsidP="00333894">
      <w:pPr>
        <w:ind w:firstLine="567"/>
        <w:jc w:val="both"/>
        <w:rPr>
          <w:sz w:val="24"/>
          <w:szCs w:val="24"/>
          <w:lang w:val="uk-UA"/>
        </w:rPr>
      </w:pPr>
      <w:r w:rsidRPr="00FF3FBC">
        <w:rPr>
          <w:sz w:val="24"/>
          <w:szCs w:val="24"/>
          <w:lang w:val="uk-UA"/>
        </w:rPr>
        <w:t>- забезпечує отримання суддями бюлетенів;</w:t>
      </w:r>
    </w:p>
    <w:p w:rsidR="00333894" w:rsidRPr="00FF3FBC" w:rsidRDefault="00333894" w:rsidP="00333894">
      <w:pPr>
        <w:ind w:firstLine="567"/>
        <w:jc w:val="both"/>
        <w:rPr>
          <w:sz w:val="24"/>
          <w:szCs w:val="24"/>
          <w:lang w:val="uk-UA"/>
        </w:rPr>
      </w:pPr>
      <w:r w:rsidRPr="00FF3FBC">
        <w:rPr>
          <w:sz w:val="24"/>
          <w:szCs w:val="24"/>
          <w:lang w:val="uk-UA"/>
        </w:rPr>
        <w:t>- забезпечує і контролює умови для вільного волевиявлення і збереження таємниці голосування (окреме приміщення), де воно проводиться, ніхто інший, крім особи, яка голосує, не допускається);</w:t>
      </w:r>
    </w:p>
    <w:p w:rsidR="00333894" w:rsidRPr="00FF3FBC" w:rsidRDefault="00333894" w:rsidP="00333894">
      <w:pPr>
        <w:ind w:firstLine="567"/>
        <w:jc w:val="both"/>
        <w:rPr>
          <w:sz w:val="24"/>
          <w:szCs w:val="24"/>
          <w:lang w:val="uk-UA"/>
        </w:rPr>
      </w:pPr>
      <w:r w:rsidRPr="00FF3FBC">
        <w:rPr>
          <w:sz w:val="24"/>
          <w:szCs w:val="24"/>
          <w:lang w:val="uk-UA"/>
        </w:rPr>
        <w:t>- перевіряє дійсність бюлетенів;</w:t>
      </w:r>
    </w:p>
    <w:p w:rsidR="00333894" w:rsidRPr="00FF3FBC" w:rsidRDefault="00333894" w:rsidP="00333894">
      <w:pPr>
        <w:ind w:firstLine="567"/>
        <w:jc w:val="both"/>
        <w:rPr>
          <w:sz w:val="24"/>
          <w:szCs w:val="24"/>
          <w:lang w:val="uk-UA"/>
        </w:rPr>
      </w:pPr>
      <w:r w:rsidRPr="00FF3FBC">
        <w:rPr>
          <w:sz w:val="24"/>
          <w:szCs w:val="24"/>
          <w:lang w:val="uk-UA"/>
        </w:rPr>
        <w:t>- здійснює підрахунок голосів;</w:t>
      </w:r>
    </w:p>
    <w:p w:rsidR="00333894" w:rsidRPr="00FF3FBC" w:rsidRDefault="00333894" w:rsidP="00333894">
      <w:pPr>
        <w:ind w:firstLine="567"/>
        <w:jc w:val="both"/>
        <w:rPr>
          <w:sz w:val="24"/>
          <w:szCs w:val="24"/>
          <w:lang w:val="uk-UA"/>
        </w:rPr>
      </w:pPr>
      <w:r w:rsidRPr="00FF3FBC">
        <w:rPr>
          <w:sz w:val="24"/>
          <w:szCs w:val="24"/>
          <w:lang w:val="uk-UA"/>
        </w:rPr>
        <w:t>- складає протокол про результати таємного голосування за формою затвердженою зборами суддів.</w:t>
      </w:r>
    </w:p>
    <w:p w:rsidR="00333894" w:rsidRPr="00FF3FBC" w:rsidRDefault="00333894" w:rsidP="00333894">
      <w:pPr>
        <w:ind w:firstLine="567"/>
        <w:jc w:val="both"/>
        <w:rPr>
          <w:sz w:val="24"/>
          <w:szCs w:val="24"/>
          <w:lang w:val="uk-UA"/>
        </w:rPr>
      </w:pPr>
      <w:r w:rsidRPr="00FF3FBC">
        <w:rPr>
          <w:sz w:val="24"/>
          <w:szCs w:val="24"/>
          <w:lang w:val="uk-UA"/>
        </w:rPr>
        <w:t>Рішення лічильної комісії приймаються та оформлюються протоколом.</w:t>
      </w:r>
    </w:p>
    <w:p w:rsidR="00333894" w:rsidRPr="00FF3FBC" w:rsidRDefault="00333894" w:rsidP="00333894">
      <w:pPr>
        <w:ind w:firstLine="567"/>
        <w:jc w:val="both"/>
        <w:rPr>
          <w:sz w:val="24"/>
          <w:szCs w:val="24"/>
          <w:lang w:val="uk-UA"/>
        </w:rPr>
      </w:pPr>
      <w:r w:rsidRPr="00FF3FBC">
        <w:rPr>
          <w:sz w:val="24"/>
          <w:szCs w:val="24"/>
          <w:lang w:val="uk-UA"/>
        </w:rPr>
        <w:t xml:space="preserve">Протоколи засідання лічильної комісії підписуються секретарем зборів, на якого покладаються повноваження лічильної комісії. </w:t>
      </w:r>
    </w:p>
    <w:p w:rsidR="00333894" w:rsidRPr="00FF3FBC" w:rsidRDefault="00333894" w:rsidP="00333894">
      <w:pPr>
        <w:ind w:firstLine="567"/>
        <w:jc w:val="both"/>
        <w:rPr>
          <w:sz w:val="24"/>
          <w:szCs w:val="24"/>
          <w:lang w:val="uk-UA"/>
        </w:rPr>
      </w:pPr>
      <w:r w:rsidRPr="00FF3FBC">
        <w:rPr>
          <w:sz w:val="24"/>
          <w:szCs w:val="24"/>
          <w:lang w:val="uk-UA"/>
        </w:rPr>
        <w:t>Протоколи засідання лічильної комісії разом з бюлетенями для таємного голосування (в тому числі погашеними, визнаними недійсними) додаються до протоколу зборів»;</w:t>
      </w:r>
    </w:p>
    <w:p w:rsidR="00333894" w:rsidRPr="00FF3FBC" w:rsidRDefault="00333894" w:rsidP="00333894">
      <w:pPr>
        <w:ind w:firstLine="567"/>
        <w:jc w:val="both"/>
        <w:rPr>
          <w:sz w:val="24"/>
          <w:szCs w:val="24"/>
          <w:lang w:val="uk-UA"/>
        </w:rPr>
      </w:pPr>
      <w:r w:rsidRPr="00FF3FBC">
        <w:rPr>
          <w:sz w:val="24"/>
          <w:szCs w:val="24"/>
          <w:lang w:val="uk-UA"/>
        </w:rPr>
        <w:t>1.11.  у пункті 4.28. абзац другий викласти у наступній редакції: «Бюлетені підписуються секретарем зборів, на якого покладаються повноваження лічильної комісії та засвідчуються гербовою печаткою суду. Засвідчення підпису  секретаря зборів, на якого покладаються повноваження лічильної комісії на бюлетенях для таємного голосування гербовою печаткою суду покладається на керівника апарату суду, або старшого секретаря суду»;</w:t>
      </w:r>
    </w:p>
    <w:p w:rsidR="00333894" w:rsidRPr="00FF3FBC" w:rsidRDefault="00333894" w:rsidP="00333894">
      <w:pPr>
        <w:ind w:firstLine="567"/>
        <w:jc w:val="both"/>
        <w:rPr>
          <w:sz w:val="24"/>
          <w:szCs w:val="24"/>
          <w:lang w:val="uk-UA"/>
        </w:rPr>
      </w:pPr>
      <w:r w:rsidRPr="00FF3FBC">
        <w:rPr>
          <w:sz w:val="24"/>
          <w:szCs w:val="24"/>
          <w:lang w:val="uk-UA"/>
        </w:rPr>
        <w:t>1.12. у пункті 4.30. абзац третій викласти у наступній редакції: «Скринька для таємного голосування перед його проведенням опечатується лічильною комісією в присутності всіх сучасників зборів та під час голосування знаходиться у місці, що є доступним для огляду всіма учасниками зборів»;</w:t>
      </w:r>
    </w:p>
    <w:p w:rsidR="00333894" w:rsidRPr="00FF3FBC" w:rsidRDefault="00333894" w:rsidP="00333894">
      <w:pPr>
        <w:ind w:firstLine="567"/>
        <w:jc w:val="both"/>
        <w:rPr>
          <w:sz w:val="24"/>
          <w:szCs w:val="24"/>
          <w:lang w:val="uk-UA"/>
        </w:rPr>
      </w:pPr>
      <w:r w:rsidRPr="00FF3FBC">
        <w:rPr>
          <w:sz w:val="24"/>
          <w:szCs w:val="24"/>
          <w:lang w:val="uk-UA"/>
        </w:rPr>
        <w:t>1.13. пункт 4.32. викласти у наступній редакції: «По закінченню голосування секретар зборів, на якого покладаються повноваження лічильної комісії, в присутності учасників зборів у приміщенні, де відбуваються збори та знаходилася скринька для таємного голосування, перевіряє цілісність скриньки для голосування, розпечатує її, перевіряє дійсність бюлетенів, які знаходилися у скриньці для голосування та здійснює підрахунок голосів»;</w:t>
      </w:r>
    </w:p>
    <w:p w:rsidR="00333894" w:rsidRPr="00FF3FBC" w:rsidRDefault="00333894" w:rsidP="00333894">
      <w:pPr>
        <w:ind w:firstLine="567"/>
        <w:jc w:val="both"/>
        <w:rPr>
          <w:sz w:val="24"/>
          <w:szCs w:val="24"/>
          <w:lang w:val="uk-UA"/>
        </w:rPr>
      </w:pPr>
      <w:r w:rsidRPr="00FF3FBC">
        <w:rPr>
          <w:sz w:val="24"/>
          <w:szCs w:val="24"/>
          <w:lang w:val="uk-UA"/>
        </w:rPr>
        <w:lastRenderedPageBreak/>
        <w:t>1.14. у пункті 4.33. абзац четвертий викласти у наступній редакції: «бюлетені, які не містять підпису секретаря зборів, на якого покладаються повноваження лічильної комісії та/або відбиток гербової печатки суду»,</w:t>
      </w:r>
    </w:p>
    <w:p w:rsidR="00333894" w:rsidRPr="00FF3FBC" w:rsidRDefault="00333894" w:rsidP="00333894">
      <w:pPr>
        <w:ind w:firstLine="567"/>
        <w:jc w:val="both"/>
        <w:rPr>
          <w:sz w:val="24"/>
          <w:szCs w:val="24"/>
          <w:lang w:val="uk-UA"/>
        </w:rPr>
      </w:pPr>
      <w:r w:rsidRPr="00FF3FBC">
        <w:rPr>
          <w:sz w:val="24"/>
          <w:szCs w:val="24"/>
          <w:lang w:val="uk-UA"/>
        </w:rPr>
        <w:t>абзац сьомий викласти у наступній редакції: «Рішення про визнання бюлетеня для таємного голосування недійсним приймається лічильною комісією в порядку, визначеному пунктом 4.27. цього Положення»;</w:t>
      </w:r>
    </w:p>
    <w:p w:rsidR="00333894" w:rsidRPr="00FF3FBC" w:rsidRDefault="00333894" w:rsidP="00333894">
      <w:pPr>
        <w:ind w:firstLine="567"/>
        <w:jc w:val="both"/>
        <w:rPr>
          <w:sz w:val="24"/>
          <w:szCs w:val="24"/>
          <w:lang w:val="uk-UA"/>
        </w:rPr>
      </w:pPr>
      <w:r w:rsidRPr="00FF3FBC">
        <w:rPr>
          <w:sz w:val="24"/>
          <w:szCs w:val="24"/>
          <w:lang w:val="uk-UA"/>
        </w:rPr>
        <w:t>1.15. у пункті 4.34. абзац  перший викласти у наступній редакції: «Після підрахунку голосів лічильна комісія складає за формою затвердженою зборами суддів протокол про результати таємного голосування, який підписується секретарем зборів, на якого покладаються повноваження лічильної комісії»,</w:t>
      </w:r>
    </w:p>
    <w:p w:rsidR="00333894" w:rsidRPr="00FF3FBC" w:rsidRDefault="00333894" w:rsidP="00333894">
      <w:pPr>
        <w:ind w:firstLine="567"/>
        <w:jc w:val="both"/>
        <w:rPr>
          <w:sz w:val="24"/>
          <w:szCs w:val="24"/>
          <w:lang w:val="uk-UA"/>
        </w:rPr>
      </w:pPr>
      <w:r w:rsidRPr="00FF3FBC">
        <w:rPr>
          <w:sz w:val="24"/>
          <w:szCs w:val="24"/>
          <w:lang w:val="uk-UA"/>
        </w:rPr>
        <w:t>абзац четвертий викласти у наступній редакції: «Протокол засідання лічильної комісії про результати таємного голосування оголошуються секретарем зборів, на якого покладаються повноваження лічильної комісії на зборах суддів у день проведення голосування одразу після закінчення підрахунку голосів»;</w:t>
      </w:r>
    </w:p>
    <w:p w:rsidR="00333894" w:rsidRPr="00FF3FBC" w:rsidRDefault="00333894" w:rsidP="00333894">
      <w:pPr>
        <w:ind w:firstLine="567"/>
        <w:jc w:val="both"/>
        <w:rPr>
          <w:sz w:val="24"/>
          <w:szCs w:val="24"/>
          <w:lang w:val="uk-UA"/>
        </w:rPr>
      </w:pPr>
      <w:r w:rsidRPr="00FF3FBC">
        <w:rPr>
          <w:sz w:val="24"/>
          <w:szCs w:val="24"/>
          <w:lang w:val="uk-UA"/>
        </w:rPr>
        <w:t>1.16.  у пункті 4.37. Положення слова «голова лічильної комісії» замінити на слова «секретар зборів, на якого покладаються повноваження лічильної комісії»;</w:t>
      </w:r>
    </w:p>
    <w:p w:rsidR="00333894" w:rsidRPr="00FF3FBC" w:rsidRDefault="00333894" w:rsidP="00333894">
      <w:pPr>
        <w:ind w:firstLine="567"/>
        <w:jc w:val="both"/>
        <w:rPr>
          <w:sz w:val="24"/>
          <w:szCs w:val="24"/>
          <w:lang w:val="uk-UA"/>
        </w:rPr>
      </w:pPr>
      <w:r w:rsidRPr="00FF3FBC">
        <w:rPr>
          <w:sz w:val="24"/>
          <w:szCs w:val="24"/>
          <w:lang w:val="uk-UA"/>
        </w:rPr>
        <w:t>1.17. пункт 4.38.  викласти в наступній редакції: «Матеріали таємного голосування (протоколи лічильної комісії, в тому числі протоколи про результати таємного голосування, бюлетені для таємного голосування, в тому числі погашені, визнані недійсними), опечатуються лічильною комісією і долучаються до протоколу зборів суддів»;</w:t>
      </w:r>
    </w:p>
    <w:p w:rsidR="00333894" w:rsidRPr="00FF3FBC" w:rsidRDefault="00333894" w:rsidP="00333894">
      <w:pPr>
        <w:ind w:firstLine="567"/>
        <w:jc w:val="both"/>
        <w:rPr>
          <w:sz w:val="24"/>
          <w:szCs w:val="24"/>
          <w:lang w:val="uk-UA"/>
        </w:rPr>
      </w:pPr>
      <w:r w:rsidRPr="00FF3FBC">
        <w:rPr>
          <w:sz w:val="24"/>
          <w:szCs w:val="24"/>
          <w:lang w:val="uk-UA"/>
        </w:rPr>
        <w:t>1.18. пункт 4.43 доповнити словами у дужках «(особу, яка у встановленому законом порядку виконує обов’язки голови суду)»;</w:t>
      </w:r>
    </w:p>
    <w:p w:rsidR="00333894" w:rsidRPr="00FF3FBC" w:rsidRDefault="00333894" w:rsidP="00333894">
      <w:pPr>
        <w:ind w:firstLine="567"/>
        <w:jc w:val="both"/>
        <w:rPr>
          <w:sz w:val="24"/>
          <w:szCs w:val="24"/>
          <w:lang w:val="uk-UA"/>
        </w:rPr>
      </w:pPr>
      <w:r w:rsidRPr="00FF3FBC">
        <w:rPr>
          <w:sz w:val="24"/>
          <w:szCs w:val="24"/>
          <w:lang w:val="uk-UA"/>
        </w:rPr>
        <w:t>1.19. у пункті 5.1. абзац перший викласти у наступні редакції: «Згідно з частиною першою статті 20 Закону України «Про судоустрій і статус суддів» (в редакції Закону України від 02.06.2016 № 1402-VІІІ) посада голови суду вважається адміністративною посадою в суді», у абзаці другому слова «на два роки» змінити на слова «на три роки»;</w:t>
      </w:r>
    </w:p>
    <w:p w:rsidR="00333894" w:rsidRPr="00FF3FBC" w:rsidRDefault="00333894" w:rsidP="00333894">
      <w:pPr>
        <w:ind w:firstLine="567"/>
        <w:jc w:val="both"/>
        <w:rPr>
          <w:sz w:val="24"/>
          <w:szCs w:val="24"/>
          <w:lang w:val="uk-UA"/>
        </w:rPr>
      </w:pPr>
      <w:r w:rsidRPr="00FF3FBC">
        <w:rPr>
          <w:sz w:val="24"/>
          <w:szCs w:val="24"/>
          <w:lang w:val="uk-UA"/>
        </w:rPr>
        <w:t>1.20. У абзаці третьому пункту 5.6. Положення слова «голові лічильної комісії» замінити словами «лічильній комісії», абзац четвертий викласти у наступній редакції: «Висування головуючого зборів в якості кандидата на відповідну адміністративну посаду не є підставою для переобрання головуючого зборів»;</w:t>
      </w:r>
    </w:p>
    <w:p w:rsidR="00333894" w:rsidRPr="00FF3FBC" w:rsidRDefault="00333894" w:rsidP="00333894">
      <w:pPr>
        <w:ind w:firstLine="567"/>
        <w:jc w:val="both"/>
        <w:rPr>
          <w:sz w:val="24"/>
          <w:szCs w:val="24"/>
          <w:lang w:val="uk-UA"/>
        </w:rPr>
      </w:pPr>
      <w:r w:rsidRPr="00FF3FBC">
        <w:rPr>
          <w:sz w:val="24"/>
          <w:szCs w:val="24"/>
          <w:lang w:val="uk-UA"/>
        </w:rPr>
        <w:t>1.21. У абзаці сьомому пункту 5.8. слова «головою, секретарем та членами лічильної комісії» замінити на слова «секретарем зборів, на якого покладаються повноваження лічильної комісії»;</w:t>
      </w:r>
    </w:p>
    <w:p w:rsidR="00333894" w:rsidRPr="00FF3FBC" w:rsidRDefault="00333894" w:rsidP="00333894">
      <w:pPr>
        <w:ind w:firstLine="567"/>
        <w:jc w:val="both"/>
        <w:rPr>
          <w:sz w:val="24"/>
          <w:szCs w:val="24"/>
          <w:lang w:val="uk-UA"/>
        </w:rPr>
      </w:pPr>
      <w:r w:rsidRPr="00FF3FBC">
        <w:rPr>
          <w:sz w:val="24"/>
          <w:szCs w:val="24"/>
          <w:lang w:val="uk-UA"/>
        </w:rPr>
        <w:t>1.22. Пункт 5.9. викласти у наступній редакції : «До  лічильної комісії не можуть входити судді, які є кандидатами на адміністративну посаду»;</w:t>
      </w:r>
    </w:p>
    <w:p w:rsidR="00333894" w:rsidRPr="00FF3FBC" w:rsidRDefault="00333894" w:rsidP="00333894">
      <w:pPr>
        <w:ind w:firstLine="567"/>
        <w:jc w:val="both"/>
        <w:rPr>
          <w:sz w:val="24"/>
          <w:szCs w:val="24"/>
          <w:lang w:val="uk-UA"/>
        </w:rPr>
      </w:pPr>
      <w:r w:rsidRPr="00FF3FBC">
        <w:rPr>
          <w:sz w:val="24"/>
          <w:szCs w:val="24"/>
          <w:lang w:val="uk-UA"/>
        </w:rPr>
        <w:t>1.23. У пункті 5.11 слова «членами лічильної комісії видається» замінити словами «лічильна комісія видає»;</w:t>
      </w:r>
    </w:p>
    <w:p w:rsidR="00333894" w:rsidRPr="00FF3FBC" w:rsidRDefault="00333894" w:rsidP="00333894">
      <w:pPr>
        <w:ind w:firstLine="567"/>
        <w:jc w:val="both"/>
        <w:rPr>
          <w:sz w:val="24"/>
          <w:szCs w:val="24"/>
          <w:lang w:val="uk-UA"/>
        </w:rPr>
      </w:pPr>
      <w:r w:rsidRPr="00FF3FBC">
        <w:rPr>
          <w:sz w:val="24"/>
          <w:szCs w:val="24"/>
          <w:lang w:val="uk-UA"/>
        </w:rPr>
        <w:t>1.24. Речення друге абзацу двадцятого пункту 5.19 викласти у наступній редакції: «До лічильної комісії не може бути обрана особа, щодо якої вирішується питання про дострокове звільнення з адміністративної посади»;</w:t>
      </w:r>
    </w:p>
    <w:p w:rsidR="00333894" w:rsidRPr="00FF3FBC" w:rsidRDefault="00333894" w:rsidP="00333894">
      <w:pPr>
        <w:ind w:firstLine="567"/>
        <w:jc w:val="both"/>
        <w:rPr>
          <w:sz w:val="24"/>
          <w:szCs w:val="24"/>
          <w:lang w:val="uk-UA"/>
        </w:rPr>
      </w:pPr>
      <w:r w:rsidRPr="00FF3FBC">
        <w:rPr>
          <w:sz w:val="24"/>
          <w:szCs w:val="24"/>
          <w:lang w:val="uk-UA"/>
        </w:rPr>
        <w:t>1.25. У пункті 6 після слова «судів» додати слова «Херсонської області»;</w:t>
      </w:r>
    </w:p>
    <w:p w:rsidR="00333894" w:rsidRPr="00FF3FBC" w:rsidRDefault="00333894" w:rsidP="00333894">
      <w:pPr>
        <w:ind w:firstLine="567"/>
        <w:jc w:val="both"/>
        <w:rPr>
          <w:sz w:val="24"/>
          <w:szCs w:val="24"/>
          <w:lang w:val="uk-UA"/>
        </w:rPr>
      </w:pPr>
      <w:r w:rsidRPr="00FF3FBC">
        <w:rPr>
          <w:sz w:val="24"/>
          <w:szCs w:val="24"/>
          <w:lang w:val="uk-UA"/>
        </w:rPr>
        <w:t>1.26. абзац перший пункту 6.1. викласти у наступній редакції: «Збори суддів обирають таємним голосуванням одного делегату від суду  на спільні збори суддів місцевих загальних судів  Херсонської області (далі - Спільні збори)»;</w:t>
      </w:r>
    </w:p>
    <w:p w:rsidR="00333894" w:rsidRPr="00FF3FBC" w:rsidRDefault="00333894" w:rsidP="00333894">
      <w:pPr>
        <w:ind w:firstLine="567"/>
        <w:jc w:val="both"/>
        <w:rPr>
          <w:sz w:val="24"/>
          <w:szCs w:val="24"/>
          <w:lang w:val="uk-UA"/>
        </w:rPr>
      </w:pPr>
      <w:r w:rsidRPr="00FF3FBC">
        <w:rPr>
          <w:sz w:val="24"/>
          <w:szCs w:val="24"/>
          <w:lang w:val="uk-UA"/>
        </w:rPr>
        <w:t>1.27. абзац перший пункту 6.8. викласти у наступній редакції: «До лічильної комісії для визначення результатів таємного голосування з обрання делегату на Спільні збори не можуть обиратися судді, які є кандидатами для обрання делегатами на Спільні збори»;</w:t>
      </w:r>
    </w:p>
    <w:p w:rsidR="00333894" w:rsidRPr="00FF3FBC" w:rsidRDefault="00333894" w:rsidP="00333894">
      <w:pPr>
        <w:ind w:firstLine="567"/>
        <w:jc w:val="both"/>
        <w:rPr>
          <w:sz w:val="24"/>
          <w:szCs w:val="24"/>
          <w:lang w:val="uk-UA"/>
        </w:rPr>
      </w:pPr>
      <w:r w:rsidRPr="00FF3FBC">
        <w:rPr>
          <w:sz w:val="24"/>
          <w:szCs w:val="24"/>
          <w:lang w:val="uk-UA"/>
        </w:rPr>
        <w:t>1.28. У пункті 3.7. слово «Типовим» - виключити;</w:t>
      </w:r>
    </w:p>
    <w:p w:rsidR="00333894" w:rsidRPr="00FF3FBC" w:rsidRDefault="00333894" w:rsidP="00333894">
      <w:pPr>
        <w:ind w:firstLine="567"/>
        <w:jc w:val="both"/>
        <w:rPr>
          <w:sz w:val="24"/>
          <w:szCs w:val="24"/>
          <w:lang w:val="uk-UA"/>
        </w:rPr>
      </w:pPr>
      <w:r w:rsidRPr="00FF3FBC">
        <w:rPr>
          <w:sz w:val="24"/>
          <w:szCs w:val="24"/>
          <w:lang w:val="uk-UA"/>
        </w:rPr>
        <w:t>1.29. У пунктах 4.5. та 6.7. слова «Типового» - виключити.</w:t>
      </w:r>
    </w:p>
    <w:p w:rsidR="00333894" w:rsidRPr="00FF3FBC" w:rsidRDefault="00333894" w:rsidP="00333894">
      <w:pPr>
        <w:ind w:firstLine="567"/>
        <w:jc w:val="both"/>
        <w:rPr>
          <w:sz w:val="24"/>
          <w:szCs w:val="24"/>
          <w:lang w:val="uk-UA"/>
        </w:rPr>
      </w:pPr>
      <w:r w:rsidRPr="00FF3FBC">
        <w:rPr>
          <w:sz w:val="24"/>
          <w:szCs w:val="24"/>
          <w:lang w:val="uk-UA"/>
        </w:rPr>
        <w:t>2. Затвердити додатки до Положення:</w:t>
      </w:r>
    </w:p>
    <w:p w:rsidR="00333894" w:rsidRPr="00FF3FBC" w:rsidRDefault="00333894" w:rsidP="00333894">
      <w:pPr>
        <w:tabs>
          <w:tab w:val="left" w:pos="142"/>
        </w:tabs>
        <w:ind w:firstLine="851"/>
        <w:jc w:val="both"/>
        <w:rPr>
          <w:sz w:val="24"/>
          <w:szCs w:val="24"/>
          <w:lang w:val="uk-UA"/>
        </w:rPr>
      </w:pPr>
      <w:r w:rsidRPr="00FF3FBC">
        <w:rPr>
          <w:sz w:val="24"/>
          <w:szCs w:val="24"/>
          <w:lang w:val="uk-UA"/>
        </w:rPr>
        <w:lastRenderedPageBreak/>
        <w:t>3 – бюлетень для таємного голосування з обрання на адміністративну посаду голови суду,</w:t>
      </w:r>
    </w:p>
    <w:p w:rsidR="00333894" w:rsidRPr="00FF3FBC" w:rsidRDefault="00333894" w:rsidP="00333894">
      <w:pPr>
        <w:tabs>
          <w:tab w:val="left" w:pos="142"/>
        </w:tabs>
        <w:ind w:firstLine="851"/>
        <w:jc w:val="both"/>
        <w:rPr>
          <w:sz w:val="24"/>
          <w:szCs w:val="24"/>
          <w:lang w:val="uk-UA"/>
        </w:rPr>
      </w:pPr>
      <w:r w:rsidRPr="00FF3FBC">
        <w:rPr>
          <w:sz w:val="24"/>
          <w:szCs w:val="24"/>
          <w:lang w:val="uk-UA"/>
        </w:rPr>
        <w:t>4 - бюлетень для таємного голосування з обрання делегата на спільні збори суддів місцевих загальних судів Херсонської області,</w:t>
      </w:r>
    </w:p>
    <w:p w:rsidR="00333894" w:rsidRPr="00FF3FBC" w:rsidRDefault="00333894" w:rsidP="00333894">
      <w:pPr>
        <w:tabs>
          <w:tab w:val="left" w:pos="142"/>
        </w:tabs>
        <w:ind w:firstLine="851"/>
        <w:jc w:val="both"/>
        <w:rPr>
          <w:sz w:val="24"/>
          <w:szCs w:val="24"/>
          <w:lang w:val="uk-UA"/>
        </w:rPr>
      </w:pPr>
      <w:r w:rsidRPr="00FF3FBC">
        <w:rPr>
          <w:sz w:val="24"/>
          <w:szCs w:val="24"/>
          <w:lang w:val="uk-UA"/>
        </w:rPr>
        <w:t>5 - бюлетень для повторного таємного голосування з обрання на адміністративну посаду голови суду,</w:t>
      </w:r>
    </w:p>
    <w:p w:rsidR="00333894" w:rsidRPr="00FF3FBC" w:rsidRDefault="00333894" w:rsidP="00333894">
      <w:pPr>
        <w:tabs>
          <w:tab w:val="left" w:pos="142"/>
        </w:tabs>
        <w:ind w:firstLine="851"/>
        <w:jc w:val="both"/>
        <w:rPr>
          <w:sz w:val="24"/>
          <w:szCs w:val="24"/>
          <w:lang w:val="uk-UA"/>
        </w:rPr>
      </w:pPr>
      <w:r w:rsidRPr="00FF3FBC">
        <w:rPr>
          <w:sz w:val="24"/>
          <w:szCs w:val="24"/>
          <w:lang w:val="uk-UA"/>
        </w:rPr>
        <w:t>6 - бюлетень для  повторного таємного голосування з обрання делегата на спільні збори суддів місцевих загальних судів Херсонської області,</w:t>
      </w:r>
    </w:p>
    <w:p w:rsidR="00333894" w:rsidRPr="00FF3FBC" w:rsidRDefault="00333894" w:rsidP="00333894">
      <w:pPr>
        <w:tabs>
          <w:tab w:val="left" w:pos="142"/>
        </w:tabs>
        <w:ind w:firstLine="851"/>
        <w:jc w:val="both"/>
        <w:rPr>
          <w:sz w:val="24"/>
          <w:szCs w:val="24"/>
          <w:lang w:val="uk-UA"/>
        </w:rPr>
      </w:pPr>
      <w:r w:rsidRPr="00FF3FBC">
        <w:rPr>
          <w:sz w:val="24"/>
          <w:szCs w:val="24"/>
          <w:lang w:val="uk-UA"/>
        </w:rPr>
        <w:t>9 – протокол засідання лічильної комісії про результати таємного голосування (повторного таємного голосування) з обрання на адміністративну посаду голови суду,</w:t>
      </w:r>
    </w:p>
    <w:p w:rsidR="00333894" w:rsidRPr="00FF3FBC" w:rsidRDefault="00333894" w:rsidP="00333894">
      <w:pPr>
        <w:tabs>
          <w:tab w:val="left" w:pos="142"/>
        </w:tabs>
        <w:ind w:firstLine="851"/>
        <w:jc w:val="both"/>
        <w:rPr>
          <w:sz w:val="24"/>
          <w:szCs w:val="24"/>
          <w:lang w:val="uk-UA"/>
        </w:rPr>
      </w:pPr>
      <w:r w:rsidRPr="00FF3FBC">
        <w:rPr>
          <w:sz w:val="24"/>
          <w:szCs w:val="24"/>
          <w:lang w:val="uk-UA"/>
        </w:rPr>
        <w:t>10 - протокол засідання лічильної комісії про результати таємного голосування (повторного таємного голосування) з обрання делегата на спільні збори суддів місцевих загальних судів Херсонської області,</w:t>
      </w:r>
    </w:p>
    <w:p w:rsidR="00333894" w:rsidRPr="00FF3FBC" w:rsidRDefault="00333894" w:rsidP="00333894">
      <w:pPr>
        <w:tabs>
          <w:tab w:val="left" w:pos="142"/>
        </w:tabs>
        <w:ind w:firstLine="851"/>
        <w:jc w:val="both"/>
        <w:rPr>
          <w:sz w:val="24"/>
          <w:szCs w:val="24"/>
          <w:lang w:val="uk-UA"/>
        </w:rPr>
      </w:pPr>
      <w:r w:rsidRPr="00FF3FBC">
        <w:rPr>
          <w:sz w:val="24"/>
          <w:szCs w:val="24"/>
          <w:lang w:val="uk-UA"/>
        </w:rPr>
        <w:t>11 - бюлетень для таємного голосування щодо дострокового звільнення судді з адміністративної посади голови суду,</w:t>
      </w:r>
    </w:p>
    <w:p w:rsidR="00333894" w:rsidRPr="00FF3FBC" w:rsidRDefault="00333894" w:rsidP="00333894">
      <w:pPr>
        <w:tabs>
          <w:tab w:val="left" w:pos="142"/>
        </w:tabs>
        <w:ind w:firstLine="851"/>
        <w:jc w:val="both"/>
        <w:rPr>
          <w:sz w:val="24"/>
          <w:szCs w:val="24"/>
          <w:lang w:val="uk-UA"/>
        </w:rPr>
      </w:pPr>
      <w:r w:rsidRPr="00FF3FBC">
        <w:rPr>
          <w:sz w:val="24"/>
          <w:szCs w:val="24"/>
          <w:lang w:val="uk-UA"/>
        </w:rPr>
        <w:t>12 - протокол засідання лічильної комісії про результати таємного голосування про дострокове звільнення судді з адміністративної посади голови суду.</w:t>
      </w:r>
    </w:p>
    <w:p w:rsidR="00333894" w:rsidRPr="00FF3FBC" w:rsidRDefault="00333894" w:rsidP="00333894">
      <w:pPr>
        <w:pStyle w:val="a3"/>
        <w:ind w:right="1"/>
        <w:jc w:val="both"/>
        <w:rPr>
          <w:lang w:val="uk-UA"/>
        </w:rPr>
      </w:pPr>
    </w:p>
    <w:p w:rsidR="00333894" w:rsidRPr="00FF3FBC" w:rsidRDefault="00333894" w:rsidP="00333894">
      <w:pPr>
        <w:pStyle w:val="a3"/>
        <w:ind w:right="1" w:firstLine="567"/>
        <w:jc w:val="both"/>
        <w:rPr>
          <w:lang w:val="uk-UA"/>
        </w:rPr>
      </w:pPr>
      <w:r w:rsidRPr="00FF3FBC">
        <w:rPr>
          <w:lang w:val="uk-UA"/>
        </w:rPr>
        <w:t>Головуючий зборів:</w:t>
      </w:r>
      <w:r w:rsidRPr="00FF3FBC">
        <w:rPr>
          <w:lang w:val="uk-UA"/>
        </w:rPr>
        <w:tab/>
      </w:r>
      <w:r w:rsidRPr="00FF3FBC">
        <w:rPr>
          <w:lang w:val="uk-UA"/>
        </w:rPr>
        <w:tab/>
      </w:r>
      <w:r w:rsidRPr="00FF3FBC">
        <w:rPr>
          <w:lang w:val="uk-UA"/>
        </w:rPr>
        <w:tab/>
      </w:r>
      <w:r w:rsidRPr="00FF3FBC">
        <w:rPr>
          <w:lang w:val="uk-UA"/>
        </w:rPr>
        <w:tab/>
      </w:r>
      <w:r w:rsidRPr="00FF3FBC">
        <w:rPr>
          <w:lang w:val="uk-UA"/>
        </w:rPr>
        <w:tab/>
      </w:r>
      <w:r w:rsidRPr="00FF3FBC">
        <w:rPr>
          <w:lang w:val="uk-UA"/>
        </w:rPr>
        <w:tab/>
        <w:t xml:space="preserve">М.І. </w:t>
      </w:r>
      <w:proofErr w:type="spellStart"/>
      <w:r w:rsidRPr="00FF3FBC">
        <w:rPr>
          <w:lang w:val="uk-UA"/>
        </w:rPr>
        <w:t>Клімченко</w:t>
      </w:r>
      <w:proofErr w:type="spellEnd"/>
    </w:p>
    <w:p w:rsidR="00333894" w:rsidRPr="00FF3FBC" w:rsidRDefault="00333894" w:rsidP="00333894">
      <w:pPr>
        <w:pStyle w:val="a3"/>
        <w:ind w:right="1" w:firstLine="567"/>
        <w:jc w:val="both"/>
        <w:rPr>
          <w:lang w:val="uk-UA"/>
        </w:rPr>
      </w:pPr>
    </w:p>
    <w:p w:rsidR="00333894" w:rsidRPr="00FF3FBC" w:rsidRDefault="00333894" w:rsidP="00333894">
      <w:pPr>
        <w:pStyle w:val="a3"/>
        <w:ind w:right="1" w:firstLine="567"/>
        <w:jc w:val="both"/>
        <w:rPr>
          <w:lang w:val="uk-UA"/>
        </w:rPr>
      </w:pPr>
    </w:p>
    <w:p w:rsidR="00333894" w:rsidRPr="00FF3FBC" w:rsidRDefault="00333894" w:rsidP="00333894">
      <w:pPr>
        <w:pStyle w:val="a3"/>
        <w:ind w:right="1" w:firstLine="567"/>
        <w:jc w:val="both"/>
        <w:rPr>
          <w:lang w:val="uk-UA"/>
        </w:rPr>
      </w:pPr>
      <w:r w:rsidRPr="00FF3FBC">
        <w:rPr>
          <w:lang w:val="uk-UA"/>
        </w:rPr>
        <w:t>Секретар збор</w:t>
      </w:r>
      <w:r>
        <w:rPr>
          <w:lang w:val="uk-UA"/>
        </w:rPr>
        <w:t>ів:</w:t>
      </w:r>
      <w:r>
        <w:rPr>
          <w:lang w:val="uk-UA"/>
        </w:rPr>
        <w:tab/>
      </w:r>
      <w:r>
        <w:rPr>
          <w:lang w:val="uk-UA"/>
        </w:rPr>
        <w:tab/>
      </w:r>
      <w:r>
        <w:rPr>
          <w:lang w:val="uk-UA"/>
        </w:rPr>
        <w:tab/>
      </w:r>
      <w:r>
        <w:rPr>
          <w:lang w:val="uk-UA"/>
        </w:rPr>
        <w:tab/>
      </w:r>
      <w:r>
        <w:rPr>
          <w:lang w:val="uk-UA"/>
        </w:rPr>
        <w:tab/>
      </w:r>
      <w:r>
        <w:rPr>
          <w:lang w:val="uk-UA"/>
        </w:rPr>
        <w:tab/>
      </w:r>
      <w:r w:rsidRPr="00FF3FBC">
        <w:rPr>
          <w:lang w:val="uk-UA"/>
        </w:rPr>
        <w:t xml:space="preserve">С.В. </w:t>
      </w:r>
      <w:proofErr w:type="spellStart"/>
      <w:r w:rsidRPr="00FF3FBC">
        <w:rPr>
          <w:lang w:val="uk-UA"/>
        </w:rPr>
        <w:t>Пухальський</w:t>
      </w:r>
      <w:proofErr w:type="spellEnd"/>
    </w:p>
    <w:p w:rsidR="00333894" w:rsidRPr="00FF3FBC" w:rsidRDefault="00333894" w:rsidP="00333894">
      <w:pPr>
        <w:pStyle w:val="a3"/>
        <w:ind w:right="1" w:firstLine="567"/>
        <w:jc w:val="both"/>
        <w:rPr>
          <w:lang w:val="uk-UA"/>
        </w:rPr>
      </w:pPr>
    </w:p>
    <w:p w:rsidR="00333894" w:rsidRPr="006B7987" w:rsidRDefault="00333894" w:rsidP="00333894">
      <w:pPr>
        <w:pStyle w:val="a3"/>
        <w:ind w:right="1" w:firstLine="567"/>
        <w:jc w:val="both"/>
        <w:rPr>
          <w:sz w:val="28"/>
          <w:szCs w:val="28"/>
          <w:lang w:val="uk-UA"/>
        </w:rPr>
      </w:pPr>
    </w:p>
    <w:p w:rsidR="00333894" w:rsidRPr="006B7987" w:rsidRDefault="00333894" w:rsidP="00333894">
      <w:pPr>
        <w:tabs>
          <w:tab w:val="left" w:pos="142"/>
        </w:tabs>
        <w:jc w:val="right"/>
        <w:rPr>
          <w:sz w:val="28"/>
          <w:szCs w:val="28"/>
          <w:lang w:val="uk-UA"/>
        </w:rPr>
      </w:pPr>
      <w:r w:rsidRPr="006B7987">
        <w:rPr>
          <w:sz w:val="28"/>
          <w:szCs w:val="28"/>
          <w:lang w:val="uk-UA"/>
        </w:rPr>
        <w:t>Додаток 3 до Положення</w:t>
      </w:r>
    </w:p>
    <w:p w:rsidR="00333894" w:rsidRPr="006B7987" w:rsidRDefault="00333894" w:rsidP="00333894">
      <w:pPr>
        <w:tabs>
          <w:tab w:val="left" w:pos="142"/>
        </w:tabs>
        <w:jc w:val="right"/>
        <w:rPr>
          <w:sz w:val="28"/>
          <w:szCs w:val="28"/>
          <w:lang w:val="uk-UA"/>
        </w:rPr>
      </w:pPr>
    </w:p>
    <w:p w:rsidR="00333894" w:rsidRPr="006B7987" w:rsidRDefault="00333894" w:rsidP="00333894">
      <w:pPr>
        <w:tabs>
          <w:tab w:val="left" w:pos="142"/>
        </w:tabs>
        <w:jc w:val="center"/>
        <w:rPr>
          <w:color w:val="FF0000"/>
          <w:sz w:val="28"/>
          <w:szCs w:val="28"/>
          <w:lang w:val="uk-UA"/>
        </w:rPr>
      </w:pPr>
      <w:r w:rsidRPr="006B7987">
        <w:rPr>
          <w:noProof/>
          <w:sz w:val="28"/>
          <w:szCs w:val="28"/>
        </w:rPr>
        <w:drawing>
          <wp:inline distT="0" distB="0" distL="0" distR="0" wp14:anchorId="5649E6E8" wp14:editId="6C2C30B0">
            <wp:extent cx="447675" cy="628650"/>
            <wp:effectExtent l="19050" t="0" r="9525" b="0"/>
            <wp:docPr id="12" name="Рисунок 0" descr="ger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2.png"/>
                    <pic:cNvPicPr>
                      <a:picLocks noChangeAspect="1" noChangeArrowheads="1"/>
                    </pic:cNvPicPr>
                  </pic:nvPicPr>
                  <pic:blipFill>
                    <a:blip r:embed="rId7" cstate="print"/>
                    <a:srcRect/>
                    <a:stretch>
                      <a:fillRect/>
                    </a:stretch>
                  </pic:blipFill>
                  <pic:spPr bwMode="auto">
                    <a:xfrm>
                      <a:off x="0" y="0"/>
                      <a:ext cx="447675" cy="628650"/>
                    </a:xfrm>
                    <a:prstGeom prst="rect">
                      <a:avLst/>
                    </a:prstGeom>
                    <a:noFill/>
                    <a:ln w="9525">
                      <a:noFill/>
                      <a:miter lim="800000"/>
                      <a:headEnd/>
                      <a:tailEnd/>
                    </a:ln>
                  </pic:spPr>
                </pic:pic>
              </a:graphicData>
            </a:graphic>
          </wp:inline>
        </w:drawing>
      </w:r>
    </w:p>
    <w:p w:rsidR="00333894" w:rsidRPr="006B7987" w:rsidRDefault="00333894" w:rsidP="00333894">
      <w:pPr>
        <w:tabs>
          <w:tab w:val="left" w:pos="142"/>
        </w:tabs>
        <w:jc w:val="center"/>
        <w:rPr>
          <w:sz w:val="28"/>
          <w:szCs w:val="28"/>
          <w:lang w:val="uk-UA"/>
        </w:rPr>
      </w:pPr>
      <w:r w:rsidRPr="006B7987">
        <w:rPr>
          <w:sz w:val="28"/>
          <w:szCs w:val="28"/>
          <w:lang w:val="uk-UA"/>
        </w:rPr>
        <w:t>СКАДОВСЬКИЙ РАЙОННИЙ СУД</w:t>
      </w:r>
    </w:p>
    <w:p w:rsidR="00333894" w:rsidRPr="006B7987" w:rsidRDefault="00333894" w:rsidP="00333894">
      <w:pPr>
        <w:tabs>
          <w:tab w:val="left" w:pos="142"/>
        </w:tabs>
        <w:jc w:val="center"/>
        <w:rPr>
          <w:sz w:val="28"/>
          <w:szCs w:val="28"/>
          <w:lang w:val="uk-UA"/>
        </w:rPr>
      </w:pPr>
      <w:r w:rsidRPr="006B7987">
        <w:rPr>
          <w:sz w:val="28"/>
          <w:szCs w:val="28"/>
          <w:lang w:val="uk-UA"/>
        </w:rPr>
        <w:t xml:space="preserve">ХЕРСОНСЬКОЇ ОБЛАСТІ </w:t>
      </w:r>
    </w:p>
    <w:p w:rsidR="00333894" w:rsidRPr="006B7987" w:rsidRDefault="00333894" w:rsidP="00333894">
      <w:pPr>
        <w:tabs>
          <w:tab w:val="left" w:pos="142"/>
        </w:tabs>
        <w:jc w:val="center"/>
        <w:rPr>
          <w:sz w:val="28"/>
          <w:szCs w:val="28"/>
          <w:lang w:val="uk-UA"/>
        </w:rPr>
      </w:pPr>
    </w:p>
    <w:p w:rsidR="00333894" w:rsidRPr="006B7987" w:rsidRDefault="00333894" w:rsidP="00333894">
      <w:pPr>
        <w:tabs>
          <w:tab w:val="left" w:pos="142"/>
        </w:tabs>
        <w:jc w:val="center"/>
        <w:rPr>
          <w:sz w:val="28"/>
          <w:szCs w:val="28"/>
          <w:lang w:val="uk-UA"/>
        </w:rPr>
      </w:pPr>
      <w:r w:rsidRPr="006B7987">
        <w:rPr>
          <w:sz w:val="28"/>
          <w:szCs w:val="28"/>
          <w:lang w:val="uk-UA"/>
        </w:rPr>
        <w:t xml:space="preserve">Б Ю Л Е Т Е Н Ь </w:t>
      </w:r>
    </w:p>
    <w:p w:rsidR="00333894" w:rsidRPr="006B7987" w:rsidRDefault="00333894" w:rsidP="00333894">
      <w:pPr>
        <w:tabs>
          <w:tab w:val="left" w:pos="142"/>
        </w:tabs>
        <w:jc w:val="center"/>
        <w:rPr>
          <w:sz w:val="28"/>
          <w:szCs w:val="28"/>
          <w:lang w:val="uk-UA"/>
        </w:rPr>
      </w:pPr>
      <w:r w:rsidRPr="006B7987">
        <w:rPr>
          <w:sz w:val="28"/>
          <w:szCs w:val="28"/>
          <w:lang w:val="uk-UA"/>
        </w:rPr>
        <w:t xml:space="preserve">Д Л Я  Т А Є М Н О Г О  Г О Л О С У В А Н </w:t>
      </w:r>
      <w:proofErr w:type="spellStart"/>
      <w:r w:rsidRPr="006B7987">
        <w:rPr>
          <w:sz w:val="28"/>
          <w:szCs w:val="28"/>
          <w:lang w:val="uk-UA"/>
        </w:rPr>
        <w:t>Н</w:t>
      </w:r>
      <w:proofErr w:type="spellEnd"/>
      <w:r w:rsidRPr="006B7987">
        <w:rPr>
          <w:sz w:val="28"/>
          <w:szCs w:val="28"/>
          <w:lang w:val="uk-UA"/>
        </w:rPr>
        <w:t xml:space="preserve"> Я </w:t>
      </w:r>
    </w:p>
    <w:p w:rsidR="00333894" w:rsidRPr="006B7987" w:rsidRDefault="00333894" w:rsidP="00333894">
      <w:pPr>
        <w:tabs>
          <w:tab w:val="left" w:pos="142"/>
        </w:tabs>
        <w:jc w:val="center"/>
        <w:rPr>
          <w:sz w:val="28"/>
          <w:szCs w:val="28"/>
          <w:lang w:val="uk-UA"/>
        </w:rPr>
      </w:pPr>
      <w:r w:rsidRPr="006B7987">
        <w:rPr>
          <w:sz w:val="28"/>
          <w:szCs w:val="28"/>
          <w:lang w:val="uk-UA"/>
        </w:rPr>
        <w:t xml:space="preserve">з обрання на адміністративну посаду </w:t>
      </w:r>
    </w:p>
    <w:p w:rsidR="00333894" w:rsidRPr="006B7987" w:rsidRDefault="00333894" w:rsidP="00333894">
      <w:pPr>
        <w:tabs>
          <w:tab w:val="left" w:pos="142"/>
        </w:tabs>
        <w:jc w:val="center"/>
        <w:rPr>
          <w:b/>
          <w:sz w:val="28"/>
          <w:szCs w:val="28"/>
          <w:lang w:val="uk-UA"/>
        </w:rPr>
      </w:pPr>
      <w:r w:rsidRPr="006B7987">
        <w:rPr>
          <w:b/>
          <w:sz w:val="28"/>
          <w:szCs w:val="28"/>
          <w:lang w:val="uk-UA"/>
        </w:rPr>
        <w:t xml:space="preserve">голови суду </w:t>
      </w:r>
    </w:p>
    <w:p w:rsidR="00333894" w:rsidRPr="006B7987" w:rsidRDefault="00333894" w:rsidP="00333894">
      <w:pPr>
        <w:tabs>
          <w:tab w:val="left" w:pos="142"/>
        </w:tabs>
        <w:jc w:val="center"/>
        <w:rPr>
          <w:b/>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t>«___» __________201__ року</w:t>
      </w:r>
      <w:r w:rsidRPr="006B7987">
        <w:rPr>
          <w:sz w:val="28"/>
          <w:szCs w:val="28"/>
          <w:lang w:val="uk-UA"/>
        </w:rPr>
        <w:tab/>
        <w:t xml:space="preserve">                                  </w:t>
      </w:r>
      <w:proofErr w:type="spellStart"/>
      <w:r w:rsidRPr="006B7987">
        <w:rPr>
          <w:sz w:val="28"/>
          <w:szCs w:val="28"/>
          <w:lang w:val="uk-UA"/>
        </w:rPr>
        <w:t>Скадовський</w:t>
      </w:r>
      <w:proofErr w:type="spellEnd"/>
      <w:r w:rsidRPr="006B7987">
        <w:rPr>
          <w:sz w:val="28"/>
          <w:szCs w:val="28"/>
          <w:lang w:val="uk-UA"/>
        </w:rPr>
        <w:t xml:space="preserve"> районний суд</w:t>
      </w:r>
    </w:p>
    <w:p w:rsidR="00333894" w:rsidRPr="006B7987" w:rsidRDefault="00333894" w:rsidP="00333894">
      <w:pPr>
        <w:tabs>
          <w:tab w:val="left" w:pos="142"/>
        </w:tabs>
        <w:jc w:val="both"/>
        <w:rPr>
          <w:sz w:val="28"/>
          <w:szCs w:val="28"/>
          <w:lang w:val="uk-UA"/>
        </w:rPr>
      </w:pPr>
      <w:r w:rsidRPr="006B7987">
        <w:rPr>
          <w:sz w:val="28"/>
          <w:szCs w:val="28"/>
          <w:lang w:val="uk-UA"/>
        </w:rPr>
        <w:t xml:space="preserve">                                                                                          </w:t>
      </w:r>
      <w:r w:rsidRPr="006B7987">
        <w:rPr>
          <w:sz w:val="28"/>
          <w:szCs w:val="28"/>
          <w:lang w:val="uk-UA"/>
        </w:rPr>
        <w:tab/>
        <w:t xml:space="preserve"> Херсонської області </w:t>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sym w:font="Wingdings 2" w:char="F030"/>
      </w:r>
      <w:r w:rsidRPr="006B7987">
        <w:rPr>
          <w:sz w:val="28"/>
          <w:szCs w:val="28"/>
          <w:lang w:val="uk-UA"/>
        </w:rPr>
        <w:t xml:space="preserve"> ____________________________________________________</w:t>
      </w:r>
    </w:p>
    <w:p w:rsidR="00333894" w:rsidRPr="006B7987" w:rsidRDefault="00333894" w:rsidP="00333894">
      <w:pPr>
        <w:tabs>
          <w:tab w:val="left" w:pos="142"/>
        </w:tabs>
        <w:jc w:val="both"/>
        <w:rPr>
          <w:i/>
          <w:sz w:val="28"/>
          <w:szCs w:val="28"/>
          <w:lang w:val="uk-UA"/>
        </w:rPr>
      </w:pPr>
      <w:r w:rsidRPr="006B7987">
        <w:rPr>
          <w:sz w:val="28"/>
          <w:szCs w:val="28"/>
          <w:lang w:val="uk-UA"/>
        </w:rPr>
        <w:tab/>
      </w:r>
      <w:r w:rsidRPr="006B7987">
        <w:rPr>
          <w:sz w:val="28"/>
          <w:szCs w:val="28"/>
          <w:lang w:val="uk-UA"/>
        </w:rPr>
        <w:tab/>
      </w:r>
      <w:r w:rsidRPr="006B7987">
        <w:rPr>
          <w:i/>
          <w:sz w:val="28"/>
          <w:szCs w:val="28"/>
          <w:lang w:val="uk-UA"/>
        </w:rPr>
        <w:t>Прізвище, ім’я та по батькові кандидата</w:t>
      </w:r>
    </w:p>
    <w:p w:rsidR="00333894" w:rsidRPr="006B7987" w:rsidRDefault="00333894" w:rsidP="00333894">
      <w:pPr>
        <w:tabs>
          <w:tab w:val="left" w:pos="142"/>
        </w:tabs>
        <w:jc w:val="both"/>
        <w:rPr>
          <w:i/>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sym w:font="Wingdings 2" w:char="F030"/>
      </w:r>
      <w:r w:rsidRPr="006B7987">
        <w:rPr>
          <w:sz w:val="28"/>
          <w:szCs w:val="28"/>
          <w:lang w:val="uk-UA"/>
        </w:rPr>
        <w:t xml:space="preserve"> ____________________________________________________</w:t>
      </w:r>
    </w:p>
    <w:p w:rsidR="00333894" w:rsidRPr="006B7987" w:rsidRDefault="00333894" w:rsidP="00333894">
      <w:pPr>
        <w:tabs>
          <w:tab w:val="left" w:pos="142"/>
        </w:tabs>
        <w:jc w:val="both"/>
        <w:rPr>
          <w:i/>
          <w:sz w:val="28"/>
          <w:szCs w:val="28"/>
          <w:lang w:val="uk-UA"/>
        </w:rPr>
      </w:pPr>
      <w:r w:rsidRPr="006B7987">
        <w:rPr>
          <w:sz w:val="28"/>
          <w:szCs w:val="28"/>
          <w:lang w:val="uk-UA"/>
        </w:rPr>
        <w:tab/>
      </w:r>
      <w:r w:rsidRPr="006B7987">
        <w:rPr>
          <w:sz w:val="28"/>
          <w:szCs w:val="28"/>
          <w:lang w:val="uk-UA"/>
        </w:rPr>
        <w:tab/>
      </w:r>
      <w:r w:rsidRPr="006B7987">
        <w:rPr>
          <w:i/>
          <w:sz w:val="28"/>
          <w:szCs w:val="28"/>
          <w:lang w:val="uk-UA"/>
        </w:rPr>
        <w:t>Прізвище, ім’я та по батькові кандидата</w:t>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sym w:font="Wingdings 2" w:char="F030"/>
      </w:r>
      <w:r w:rsidRPr="006B7987">
        <w:rPr>
          <w:sz w:val="28"/>
          <w:szCs w:val="28"/>
          <w:lang w:val="uk-UA"/>
        </w:rPr>
        <w:t>____________________________________________________</w:t>
      </w:r>
    </w:p>
    <w:p w:rsidR="00333894" w:rsidRPr="006B7987" w:rsidRDefault="00333894" w:rsidP="00333894">
      <w:pPr>
        <w:tabs>
          <w:tab w:val="left" w:pos="142"/>
        </w:tabs>
        <w:jc w:val="both"/>
        <w:rPr>
          <w:i/>
          <w:sz w:val="28"/>
          <w:szCs w:val="28"/>
          <w:lang w:val="uk-UA"/>
        </w:rPr>
      </w:pPr>
      <w:r w:rsidRPr="006B7987">
        <w:rPr>
          <w:sz w:val="28"/>
          <w:szCs w:val="28"/>
          <w:lang w:val="uk-UA"/>
        </w:rPr>
        <w:tab/>
      </w:r>
      <w:r w:rsidRPr="006B7987">
        <w:rPr>
          <w:sz w:val="28"/>
          <w:szCs w:val="28"/>
          <w:lang w:val="uk-UA"/>
        </w:rPr>
        <w:tab/>
      </w:r>
      <w:r w:rsidRPr="006B7987">
        <w:rPr>
          <w:i/>
          <w:sz w:val="28"/>
          <w:szCs w:val="28"/>
          <w:lang w:val="uk-UA"/>
        </w:rPr>
        <w:t>Прізвище, ім’я та по батькові кандидата</w:t>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sym w:font="Wingdings 2" w:char="F030"/>
      </w:r>
      <w:r w:rsidRPr="006B7987">
        <w:rPr>
          <w:sz w:val="28"/>
          <w:szCs w:val="28"/>
          <w:lang w:val="uk-UA"/>
        </w:rPr>
        <w:t xml:space="preserve">  Не підтримую жодного кандидата</w:t>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r w:rsidRPr="006B7987">
        <w:rPr>
          <w:b/>
          <w:sz w:val="28"/>
          <w:szCs w:val="28"/>
          <w:lang w:val="uk-UA"/>
        </w:rPr>
        <w:t xml:space="preserve">НАГАДУВАННЯ: </w:t>
      </w:r>
      <w:r w:rsidRPr="006B7987">
        <w:rPr>
          <w:sz w:val="28"/>
          <w:szCs w:val="28"/>
          <w:lang w:val="uk-UA"/>
        </w:rPr>
        <w:t>В бюлетені має бути залишена позначка «+» або «</w:t>
      </w:r>
      <w:r w:rsidRPr="006B7987">
        <w:rPr>
          <w:sz w:val="28"/>
          <w:szCs w:val="28"/>
          <w:lang w:val="en-US"/>
        </w:rPr>
        <w:t>V</w:t>
      </w:r>
      <w:r w:rsidRPr="006B7987">
        <w:rPr>
          <w:sz w:val="28"/>
          <w:szCs w:val="28"/>
          <w:lang w:val="uk-UA"/>
        </w:rPr>
        <w:t>» навпроти прізвища лише одного кандидата, якого Ви підтримуєте, або навпроти позначки «Не підтримую жодного кандидата»</w:t>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t>Секретар зборів,</w:t>
      </w:r>
    </w:p>
    <w:p w:rsidR="00333894" w:rsidRPr="006B7987" w:rsidRDefault="00333894" w:rsidP="00333894">
      <w:pPr>
        <w:tabs>
          <w:tab w:val="left" w:pos="142"/>
        </w:tabs>
        <w:jc w:val="both"/>
        <w:rPr>
          <w:sz w:val="28"/>
          <w:szCs w:val="28"/>
          <w:lang w:val="uk-UA"/>
        </w:rPr>
      </w:pPr>
      <w:r w:rsidRPr="006B7987">
        <w:rPr>
          <w:sz w:val="28"/>
          <w:szCs w:val="28"/>
          <w:lang w:val="uk-UA"/>
        </w:rPr>
        <w:t>на якого покладені</w:t>
      </w:r>
    </w:p>
    <w:p w:rsidR="00333894" w:rsidRPr="006B7987" w:rsidRDefault="00333894" w:rsidP="00333894">
      <w:pPr>
        <w:tabs>
          <w:tab w:val="left" w:pos="142"/>
        </w:tabs>
        <w:jc w:val="both"/>
        <w:rPr>
          <w:sz w:val="28"/>
          <w:szCs w:val="28"/>
          <w:lang w:val="uk-UA"/>
        </w:rPr>
      </w:pPr>
      <w:r w:rsidRPr="006B7987">
        <w:rPr>
          <w:sz w:val="28"/>
          <w:szCs w:val="28"/>
          <w:lang w:val="uk-UA"/>
        </w:rPr>
        <w:t xml:space="preserve">повноваження лічильної комісії         ______________  </w:t>
      </w:r>
      <w:r w:rsidRPr="006B7987">
        <w:rPr>
          <w:sz w:val="28"/>
          <w:szCs w:val="28"/>
          <w:lang w:val="uk-UA"/>
        </w:rPr>
        <w:tab/>
        <w:t>________________</w:t>
      </w:r>
    </w:p>
    <w:p w:rsidR="00333894" w:rsidRPr="006B7987" w:rsidRDefault="00333894" w:rsidP="00333894">
      <w:pPr>
        <w:tabs>
          <w:tab w:val="left" w:pos="142"/>
        </w:tabs>
        <w:jc w:val="both"/>
        <w:rPr>
          <w:i/>
          <w:sz w:val="28"/>
          <w:szCs w:val="28"/>
          <w:lang w:val="uk-UA"/>
        </w:rPr>
      </w:pP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t xml:space="preserve">                           </w:t>
      </w:r>
      <w:r w:rsidRPr="006B7987">
        <w:rPr>
          <w:i/>
          <w:sz w:val="28"/>
          <w:szCs w:val="28"/>
          <w:lang w:val="uk-UA"/>
        </w:rPr>
        <w:t>підпис</w:t>
      </w:r>
      <w:r w:rsidRPr="006B7987">
        <w:rPr>
          <w:i/>
          <w:sz w:val="28"/>
          <w:szCs w:val="28"/>
          <w:lang w:val="uk-UA"/>
        </w:rPr>
        <w:tab/>
        <w:t xml:space="preserve">                        прізвище, ініціали</w:t>
      </w:r>
      <w:r w:rsidRPr="006B7987">
        <w:rPr>
          <w:i/>
          <w:sz w:val="28"/>
          <w:szCs w:val="28"/>
          <w:lang w:val="uk-UA"/>
        </w:rPr>
        <w:tab/>
      </w:r>
    </w:p>
    <w:p w:rsidR="00333894" w:rsidRPr="006B7987" w:rsidRDefault="00333894" w:rsidP="00333894">
      <w:pPr>
        <w:tabs>
          <w:tab w:val="left" w:pos="142"/>
        </w:tabs>
        <w:jc w:val="both"/>
        <w:rPr>
          <w:i/>
          <w:sz w:val="28"/>
          <w:szCs w:val="28"/>
          <w:lang w:val="uk-UA"/>
        </w:rPr>
      </w:pPr>
      <w:r w:rsidRPr="006B7987">
        <w:rPr>
          <w:i/>
          <w:sz w:val="28"/>
          <w:szCs w:val="28"/>
          <w:lang w:val="uk-UA"/>
        </w:rPr>
        <w:tab/>
      </w:r>
      <w:r w:rsidRPr="006B7987">
        <w:rPr>
          <w:i/>
          <w:sz w:val="28"/>
          <w:szCs w:val="28"/>
          <w:lang w:val="uk-UA"/>
        </w:rPr>
        <w:tab/>
      </w:r>
    </w:p>
    <w:p w:rsidR="00333894" w:rsidRPr="006B7987" w:rsidRDefault="00333894" w:rsidP="00333894">
      <w:pPr>
        <w:tabs>
          <w:tab w:val="left" w:pos="142"/>
        </w:tabs>
        <w:jc w:val="both"/>
        <w:rPr>
          <w:sz w:val="28"/>
          <w:szCs w:val="28"/>
          <w:lang w:val="uk-UA"/>
        </w:rPr>
      </w:pPr>
      <w:r w:rsidRPr="006B7987">
        <w:rPr>
          <w:sz w:val="28"/>
          <w:szCs w:val="28"/>
          <w:lang w:val="uk-UA"/>
        </w:rPr>
        <w:tab/>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t>М.П.                                                      ______________    ________________</w:t>
      </w:r>
    </w:p>
    <w:p w:rsidR="00333894" w:rsidRPr="006B7987" w:rsidRDefault="00333894" w:rsidP="00333894">
      <w:pPr>
        <w:tabs>
          <w:tab w:val="left" w:pos="142"/>
        </w:tabs>
        <w:jc w:val="both"/>
        <w:rPr>
          <w:i/>
          <w:sz w:val="28"/>
          <w:szCs w:val="28"/>
          <w:lang w:val="uk-UA"/>
        </w:rPr>
      </w:pP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t xml:space="preserve">                           </w:t>
      </w:r>
      <w:r w:rsidRPr="006B7987">
        <w:rPr>
          <w:i/>
          <w:sz w:val="28"/>
          <w:szCs w:val="28"/>
          <w:lang w:val="uk-UA"/>
        </w:rPr>
        <w:t>підпис</w:t>
      </w:r>
      <w:r w:rsidRPr="006B7987">
        <w:rPr>
          <w:i/>
          <w:sz w:val="28"/>
          <w:szCs w:val="28"/>
          <w:lang w:val="uk-UA"/>
        </w:rPr>
        <w:tab/>
        <w:t xml:space="preserve">                         прізвище, ініціали</w:t>
      </w:r>
    </w:p>
    <w:p w:rsidR="00333894" w:rsidRPr="006B7987" w:rsidRDefault="00333894" w:rsidP="00333894">
      <w:pPr>
        <w:pStyle w:val="a3"/>
        <w:ind w:right="1" w:firstLine="567"/>
        <w:jc w:val="both"/>
        <w:rPr>
          <w:sz w:val="28"/>
          <w:szCs w:val="28"/>
          <w:lang w:val="uk-UA"/>
        </w:rPr>
      </w:pPr>
    </w:p>
    <w:p w:rsidR="00333894" w:rsidRPr="006B7987" w:rsidRDefault="00333894" w:rsidP="00333894">
      <w:pPr>
        <w:pStyle w:val="a3"/>
        <w:ind w:right="1" w:firstLine="567"/>
        <w:jc w:val="both"/>
        <w:rPr>
          <w:sz w:val="28"/>
          <w:szCs w:val="28"/>
          <w:lang w:val="uk-UA"/>
        </w:rPr>
      </w:pPr>
    </w:p>
    <w:p w:rsidR="00333894" w:rsidRPr="006B7987" w:rsidRDefault="00333894" w:rsidP="00333894">
      <w:pPr>
        <w:pStyle w:val="a3"/>
        <w:ind w:right="1" w:firstLine="567"/>
        <w:jc w:val="both"/>
        <w:rPr>
          <w:sz w:val="28"/>
          <w:szCs w:val="28"/>
          <w:lang w:val="uk-UA"/>
        </w:rPr>
      </w:pPr>
    </w:p>
    <w:p w:rsidR="00333894" w:rsidRPr="006B7987" w:rsidRDefault="00333894" w:rsidP="00333894">
      <w:pPr>
        <w:pStyle w:val="a3"/>
        <w:ind w:right="1" w:firstLine="567"/>
        <w:jc w:val="both"/>
        <w:rPr>
          <w:sz w:val="28"/>
          <w:szCs w:val="28"/>
          <w:lang w:val="uk-UA"/>
        </w:rPr>
      </w:pPr>
    </w:p>
    <w:p w:rsidR="00333894" w:rsidRPr="006B7987" w:rsidRDefault="00333894" w:rsidP="00333894">
      <w:pPr>
        <w:pStyle w:val="a3"/>
        <w:ind w:right="1" w:firstLine="567"/>
        <w:jc w:val="both"/>
        <w:rPr>
          <w:sz w:val="28"/>
          <w:szCs w:val="28"/>
          <w:lang w:val="uk-UA"/>
        </w:rPr>
      </w:pPr>
    </w:p>
    <w:p w:rsidR="00333894" w:rsidRPr="006B7987" w:rsidRDefault="00333894" w:rsidP="00333894">
      <w:pPr>
        <w:pStyle w:val="a3"/>
        <w:ind w:right="1" w:firstLine="567"/>
        <w:jc w:val="both"/>
        <w:rPr>
          <w:sz w:val="28"/>
          <w:szCs w:val="28"/>
          <w:lang w:val="uk-UA"/>
        </w:rPr>
      </w:pPr>
    </w:p>
    <w:p w:rsidR="00333894" w:rsidRPr="006B7987" w:rsidRDefault="00333894" w:rsidP="00333894">
      <w:pPr>
        <w:pStyle w:val="a3"/>
        <w:ind w:right="1" w:firstLine="567"/>
        <w:jc w:val="both"/>
        <w:rPr>
          <w:sz w:val="28"/>
          <w:szCs w:val="28"/>
          <w:lang w:val="uk-UA"/>
        </w:rPr>
      </w:pPr>
    </w:p>
    <w:p w:rsidR="00333894" w:rsidRPr="006B7987" w:rsidRDefault="00333894" w:rsidP="00333894">
      <w:pPr>
        <w:pStyle w:val="a3"/>
        <w:ind w:right="1" w:firstLine="567"/>
        <w:jc w:val="both"/>
        <w:rPr>
          <w:sz w:val="28"/>
          <w:szCs w:val="28"/>
          <w:lang w:val="uk-UA"/>
        </w:rPr>
      </w:pPr>
    </w:p>
    <w:p w:rsidR="00333894" w:rsidRPr="006B7987" w:rsidRDefault="00333894" w:rsidP="00333894">
      <w:pPr>
        <w:pStyle w:val="a3"/>
        <w:ind w:right="1" w:firstLine="567"/>
        <w:jc w:val="both"/>
        <w:rPr>
          <w:sz w:val="28"/>
          <w:szCs w:val="28"/>
          <w:lang w:val="uk-UA"/>
        </w:rPr>
      </w:pPr>
    </w:p>
    <w:p w:rsidR="00333894" w:rsidRPr="006B7987" w:rsidRDefault="00333894" w:rsidP="00333894">
      <w:pPr>
        <w:tabs>
          <w:tab w:val="left" w:pos="142"/>
        </w:tabs>
        <w:jc w:val="right"/>
        <w:rPr>
          <w:sz w:val="28"/>
          <w:szCs w:val="28"/>
          <w:lang w:val="uk-UA"/>
        </w:rPr>
      </w:pPr>
    </w:p>
    <w:p w:rsidR="00333894" w:rsidRPr="006B7987" w:rsidRDefault="00333894" w:rsidP="00333894">
      <w:pPr>
        <w:tabs>
          <w:tab w:val="left" w:pos="142"/>
        </w:tabs>
        <w:jc w:val="right"/>
        <w:rPr>
          <w:sz w:val="28"/>
          <w:szCs w:val="28"/>
          <w:lang w:val="uk-UA"/>
        </w:rPr>
      </w:pPr>
    </w:p>
    <w:p w:rsidR="00333894" w:rsidRPr="006B7987" w:rsidRDefault="00333894" w:rsidP="00333894">
      <w:pPr>
        <w:tabs>
          <w:tab w:val="left" w:pos="142"/>
        </w:tabs>
        <w:jc w:val="right"/>
        <w:rPr>
          <w:sz w:val="28"/>
          <w:szCs w:val="28"/>
          <w:lang w:val="uk-UA"/>
        </w:rPr>
      </w:pPr>
      <w:r w:rsidRPr="006B7987">
        <w:rPr>
          <w:sz w:val="28"/>
          <w:szCs w:val="28"/>
          <w:lang w:val="uk-UA"/>
        </w:rPr>
        <w:t>Додаток 4 до Положення</w:t>
      </w:r>
    </w:p>
    <w:p w:rsidR="00333894" w:rsidRPr="006B7987" w:rsidRDefault="00333894" w:rsidP="00333894">
      <w:pPr>
        <w:tabs>
          <w:tab w:val="left" w:pos="142"/>
        </w:tabs>
        <w:jc w:val="right"/>
        <w:rPr>
          <w:sz w:val="28"/>
          <w:szCs w:val="28"/>
          <w:lang w:val="uk-UA"/>
        </w:rPr>
      </w:pPr>
    </w:p>
    <w:p w:rsidR="00333894" w:rsidRPr="006B7987" w:rsidRDefault="00333894" w:rsidP="00333894">
      <w:pPr>
        <w:tabs>
          <w:tab w:val="left" w:pos="142"/>
        </w:tabs>
        <w:jc w:val="center"/>
        <w:rPr>
          <w:color w:val="FF0000"/>
          <w:sz w:val="28"/>
          <w:szCs w:val="28"/>
          <w:lang w:val="uk-UA"/>
        </w:rPr>
      </w:pPr>
      <w:r w:rsidRPr="006B7987">
        <w:rPr>
          <w:noProof/>
          <w:sz w:val="28"/>
          <w:szCs w:val="28"/>
        </w:rPr>
        <w:drawing>
          <wp:inline distT="0" distB="0" distL="0" distR="0" wp14:anchorId="7654CB0B" wp14:editId="2DFE4F9F">
            <wp:extent cx="447675" cy="628650"/>
            <wp:effectExtent l="19050" t="0" r="9525" b="0"/>
            <wp:docPr id="13" name="Рисунок 0" descr="ger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2.png"/>
                    <pic:cNvPicPr>
                      <a:picLocks noChangeAspect="1" noChangeArrowheads="1"/>
                    </pic:cNvPicPr>
                  </pic:nvPicPr>
                  <pic:blipFill>
                    <a:blip r:embed="rId7" cstate="print"/>
                    <a:srcRect/>
                    <a:stretch>
                      <a:fillRect/>
                    </a:stretch>
                  </pic:blipFill>
                  <pic:spPr bwMode="auto">
                    <a:xfrm>
                      <a:off x="0" y="0"/>
                      <a:ext cx="447675" cy="628650"/>
                    </a:xfrm>
                    <a:prstGeom prst="rect">
                      <a:avLst/>
                    </a:prstGeom>
                    <a:noFill/>
                    <a:ln w="9525">
                      <a:noFill/>
                      <a:miter lim="800000"/>
                      <a:headEnd/>
                      <a:tailEnd/>
                    </a:ln>
                  </pic:spPr>
                </pic:pic>
              </a:graphicData>
            </a:graphic>
          </wp:inline>
        </w:drawing>
      </w:r>
    </w:p>
    <w:p w:rsidR="00333894" w:rsidRPr="006B7987" w:rsidRDefault="00333894" w:rsidP="00333894">
      <w:pPr>
        <w:tabs>
          <w:tab w:val="left" w:pos="142"/>
        </w:tabs>
        <w:jc w:val="center"/>
        <w:rPr>
          <w:sz w:val="28"/>
          <w:szCs w:val="28"/>
          <w:lang w:val="uk-UA"/>
        </w:rPr>
      </w:pPr>
      <w:r w:rsidRPr="006B7987">
        <w:rPr>
          <w:sz w:val="28"/>
          <w:szCs w:val="28"/>
          <w:lang w:val="uk-UA"/>
        </w:rPr>
        <w:t>СКАДОВСЬКИЙ РАЙОННИЙ СУД</w:t>
      </w:r>
    </w:p>
    <w:p w:rsidR="00333894" w:rsidRPr="006B7987" w:rsidRDefault="00333894" w:rsidP="00333894">
      <w:pPr>
        <w:tabs>
          <w:tab w:val="left" w:pos="142"/>
        </w:tabs>
        <w:jc w:val="center"/>
        <w:rPr>
          <w:sz w:val="28"/>
          <w:szCs w:val="28"/>
          <w:lang w:val="uk-UA"/>
        </w:rPr>
      </w:pPr>
      <w:r w:rsidRPr="006B7987">
        <w:rPr>
          <w:sz w:val="28"/>
          <w:szCs w:val="28"/>
          <w:lang w:val="uk-UA"/>
        </w:rPr>
        <w:t xml:space="preserve">ХЕРСОНСЬКОЇ ОБЛАСТІ </w:t>
      </w:r>
    </w:p>
    <w:p w:rsidR="00333894" w:rsidRPr="006B7987" w:rsidRDefault="00333894" w:rsidP="00333894">
      <w:pPr>
        <w:tabs>
          <w:tab w:val="left" w:pos="142"/>
        </w:tabs>
        <w:jc w:val="center"/>
        <w:rPr>
          <w:sz w:val="28"/>
          <w:szCs w:val="28"/>
          <w:lang w:val="uk-UA"/>
        </w:rPr>
      </w:pPr>
    </w:p>
    <w:p w:rsidR="00333894" w:rsidRPr="006B7987" w:rsidRDefault="00333894" w:rsidP="00333894">
      <w:pPr>
        <w:tabs>
          <w:tab w:val="left" w:pos="142"/>
        </w:tabs>
        <w:jc w:val="center"/>
        <w:rPr>
          <w:sz w:val="28"/>
          <w:szCs w:val="28"/>
          <w:lang w:val="uk-UA"/>
        </w:rPr>
      </w:pPr>
      <w:r w:rsidRPr="006B7987">
        <w:rPr>
          <w:sz w:val="28"/>
          <w:szCs w:val="28"/>
          <w:lang w:val="uk-UA"/>
        </w:rPr>
        <w:t xml:space="preserve">Б Ю Л Е Т Е Н Ь </w:t>
      </w:r>
    </w:p>
    <w:p w:rsidR="00333894" w:rsidRPr="006B7987" w:rsidRDefault="00333894" w:rsidP="00333894">
      <w:pPr>
        <w:tabs>
          <w:tab w:val="left" w:pos="142"/>
        </w:tabs>
        <w:jc w:val="center"/>
        <w:rPr>
          <w:sz w:val="28"/>
          <w:szCs w:val="28"/>
          <w:lang w:val="uk-UA"/>
        </w:rPr>
      </w:pPr>
      <w:r w:rsidRPr="006B7987">
        <w:rPr>
          <w:sz w:val="28"/>
          <w:szCs w:val="28"/>
          <w:lang w:val="uk-UA"/>
        </w:rPr>
        <w:t xml:space="preserve">Д Л Я  Т А Є М Н О Г О  Г О Л О С У В А Н </w:t>
      </w:r>
      <w:proofErr w:type="spellStart"/>
      <w:r w:rsidRPr="006B7987">
        <w:rPr>
          <w:sz w:val="28"/>
          <w:szCs w:val="28"/>
          <w:lang w:val="uk-UA"/>
        </w:rPr>
        <w:t>Н</w:t>
      </w:r>
      <w:proofErr w:type="spellEnd"/>
      <w:r w:rsidRPr="006B7987">
        <w:rPr>
          <w:sz w:val="28"/>
          <w:szCs w:val="28"/>
          <w:lang w:val="uk-UA"/>
        </w:rPr>
        <w:t xml:space="preserve"> Я </w:t>
      </w:r>
    </w:p>
    <w:p w:rsidR="00333894" w:rsidRPr="006B7987" w:rsidRDefault="00333894" w:rsidP="00333894">
      <w:pPr>
        <w:tabs>
          <w:tab w:val="left" w:pos="142"/>
        </w:tabs>
        <w:jc w:val="center"/>
        <w:rPr>
          <w:b/>
          <w:sz w:val="28"/>
          <w:szCs w:val="28"/>
          <w:lang w:val="uk-UA"/>
        </w:rPr>
      </w:pPr>
      <w:r w:rsidRPr="006B7987">
        <w:rPr>
          <w:sz w:val="28"/>
          <w:szCs w:val="28"/>
          <w:lang w:val="uk-UA"/>
        </w:rPr>
        <w:t>з обрання делегата на Спільні збори суддів місцевих загальних судів</w:t>
      </w:r>
    </w:p>
    <w:p w:rsidR="00333894" w:rsidRPr="006B7987" w:rsidRDefault="00333894" w:rsidP="00333894">
      <w:pPr>
        <w:tabs>
          <w:tab w:val="left" w:pos="142"/>
        </w:tabs>
        <w:jc w:val="center"/>
        <w:rPr>
          <w:b/>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t>«___» __________201__ року</w:t>
      </w:r>
      <w:r w:rsidRPr="006B7987">
        <w:rPr>
          <w:sz w:val="28"/>
          <w:szCs w:val="28"/>
          <w:lang w:val="uk-UA"/>
        </w:rPr>
        <w:tab/>
        <w:t xml:space="preserve">                                     </w:t>
      </w:r>
      <w:proofErr w:type="spellStart"/>
      <w:r w:rsidRPr="006B7987">
        <w:rPr>
          <w:sz w:val="28"/>
          <w:szCs w:val="28"/>
          <w:lang w:val="uk-UA"/>
        </w:rPr>
        <w:t>Скадовський</w:t>
      </w:r>
      <w:proofErr w:type="spellEnd"/>
      <w:r w:rsidRPr="006B7987">
        <w:rPr>
          <w:sz w:val="28"/>
          <w:szCs w:val="28"/>
          <w:lang w:val="uk-UA"/>
        </w:rPr>
        <w:t xml:space="preserve"> районний суд</w:t>
      </w:r>
    </w:p>
    <w:p w:rsidR="00333894" w:rsidRPr="006B7987" w:rsidRDefault="00333894" w:rsidP="00333894">
      <w:pPr>
        <w:tabs>
          <w:tab w:val="left" w:pos="142"/>
        </w:tabs>
        <w:jc w:val="both"/>
        <w:rPr>
          <w:sz w:val="28"/>
          <w:szCs w:val="28"/>
          <w:lang w:val="uk-UA"/>
        </w:rPr>
      </w:pPr>
      <w:r w:rsidRPr="006B7987">
        <w:rPr>
          <w:sz w:val="28"/>
          <w:szCs w:val="28"/>
          <w:lang w:val="uk-UA"/>
        </w:rPr>
        <w:lastRenderedPageBreak/>
        <w:t xml:space="preserve">                                                                                           Херсонської області </w:t>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sym w:font="Wingdings 2" w:char="F030"/>
      </w:r>
      <w:r w:rsidRPr="006B7987">
        <w:rPr>
          <w:sz w:val="28"/>
          <w:szCs w:val="28"/>
          <w:lang w:val="uk-UA"/>
        </w:rPr>
        <w:t xml:space="preserve"> ____________________________________________________</w:t>
      </w:r>
    </w:p>
    <w:p w:rsidR="00333894" w:rsidRPr="006B7987" w:rsidRDefault="00333894" w:rsidP="00333894">
      <w:pPr>
        <w:tabs>
          <w:tab w:val="left" w:pos="142"/>
        </w:tabs>
        <w:jc w:val="both"/>
        <w:rPr>
          <w:i/>
          <w:sz w:val="28"/>
          <w:szCs w:val="28"/>
          <w:lang w:val="uk-UA"/>
        </w:rPr>
      </w:pPr>
      <w:r w:rsidRPr="006B7987">
        <w:rPr>
          <w:sz w:val="28"/>
          <w:szCs w:val="28"/>
          <w:lang w:val="uk-UA"/>
        </w:rPr>
        <w:tab/>
      </w:r>
      <w:r w:rsidRPr="006B7987">
        <w:rPr>
          <w:sz w:val="28"/>
          <w:szCs w:val="28"/>
          <w:lang w:val="uk-UA"/>
        </w:rPr>
        <w:tab/>
      </w:r>
      <w:r w:rsidRPr="006B7987">
        <w:rPr>
          <w:i/>
          <w:sz w:val="28"/>
          <w:szCs w:val="28"/>
          <w:lang w:val="uk-UA"/>
        </w:rPr>
        <w:t>Прізвище, ім’я та по батькові кандидата</w:t>
      </w:r>
    </w:p>
    <w:p w:rsidR="00333894" w:rsidRPr="006B7987" w:rsidRDefault="00333894" w:rsidP="00333894">
      <w:pPr>
        <w:tabs>
          <w:tab w:val="left" w:pos="142"/>
        </w:tabs>
        <w:jc w:val="both"/>
        <w:rPr>
          <w:i/>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sym w:font="Wingdings 2" w:char="F030"/>
      </w:r>
      <w:r w:rsidRPr="006B7987">
        <w:rPr>
          <w:sz w:val="28"/>
          <w:szCs w:val="28"/>
          <w:lang w:val="uk-UA"/>
        </w:rPr>
        <w:t xml:space="preserve"> ____________________________________________________</w:t>
      </w:r>
    </w:p>
    <w:p w:rsidR="00333894" w:rsidRPr="006B7987" w:rsidRDefault="00333894" w:rsidP="00333894">
      <w:pPr>
        <w:tabs>
          <w:tab w:val="left" w:pos="142"/>
        </w:tabs>
        <w:jc w:val="both"/>
        <w:rPr>
          <w:i/>
          <w:sz w:val="28"/>
          <w:szCs w:val="28"/>
          <w:lang w:val="uk-UA"/>
        </w:rPr>
      </w:pPr>
      <w:r w:rsidRPr="006B7987">
        <w:rPr>
          <w:sz w:val="28"/>
          <w:szCs w:val="28"/>
          <w:lang w:val="uk-UA"/>
        </w:rPr>
        <w:tab/>
      </w:r>
      <w:r w:rsidRPr="006B7987">
        <w:rPr>
          <w:sz w:val="28"/>
          <w:szCs w:val="28"/>
          <w:lang w:val="uk-UA"/>
        </w:rPr>
        <w:tab/>
      </w:r>
      <w:r w:rsidRPr="006B7987">
        <w:rPr>
          <w:i/>
          <w:sz w:val="28"/>
          <w:szCs w:val="28"/>
          <w:lang w:val="uk-UA"/>
        </w:rPr>
        <w:t>Прізвище, ім’я та по батькові кандидата</w:t>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sym w:font="Wingdings 2" w:char="F030"/>
      </w:r>
      <w:r w:rsidRPr="006B7987">
        <w:rPr>
          <w:sz w:val="28"/>
          <w:szCs w:val="28"/>
          <w:lang w:val="uk-UA"/>
        </w:rPr>
        <w:t>____________________________________________________</w:t>
      </w:r>
    </w:p>
    <w:p w:rsidR="00333894" w:rsidRPr="006B7987" w:rsidRDefault="00333894" w:rsidP="00333894">
      <w:pPr>
        <w:tabs>
          <w:tab w:val="left" w:pos="142"/>
        </w:tabs>
        <w:jc w:val="both"/>
        <w:rPr>
          <w:i/>
          <w:sz w:val="28"/>
          <w:szCs w:val="28"/>
          <w:lang w:val="uk-UA"/>
        </w:rPr>
      </w:pPr>
      <w:r w:rsidRPr="006B7987">
        <w:rPr>
          <w:sz w:val="28"/>
          <w:szCs w:val="28"/>
          <w:lang w:val="uk-UA"/>
        </w:rPr>
        <w:tab/>
      </w:r>
      <w:r w:rsidRPr="006B7987">
        <w:rPr>
          <w:sz w:val="28"/>
          <w:szCs w:val="28"/>
          <w:lang w:val="uk-UA"/>
        </w:rPr>
        <w:tab/>
      </w:r>
      <w:r w:rsidRPr="006B7987">
        <w:rPr>
          <w:i/>
          <w:sz w:val="28"/>
          <w:szCs w:val="28"/>
          <w:lang w:val="uk-UA"/>
        </w:rPr>
        <w:t>Прізвище, ім’я та по батькові кандидата</w:t>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sym w:font="Wingdings 2" w:char="F030"/>
      </w:r>
      <w:r w:rsidRPr="006B7987">
        <w:rPr>
          <w:sz w:val="28"/>
          <w:szCs w:val="28"/>
          <w:lang w:val="uk-UA"/>
        </w:rPr>
        <w:t xml:space="preserve">  Не підтримую жодного кандидата</w:t>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r w:rsidRPr="006B7987">
        <w:rPr>
          <w:b/>
          <w:sz w:val="28"/>
          <w:szCs w:val="28"/>
          <w:lang w:val="uk-UA"/>
        </w:rPr>
        <w:t xml:space="preserve">НАГАДУВАННЯ: </w:t>
      </w:r>
      <w:r w:rsidRPr="006B7987">
        <w:rPr>
          <w:sz w:val="28"/>
          <w:szCs w:val="28"/>
          <w:lang w:val="uk-UA"/>
        </w:rPr>
        <w:t>В бюлетені має бути залишена позначка «+» або «</w:t>
      </w:r>
      <w:r w:rsidRPr="006B7987">
        <w:rPr>
          <w:sz w:val="28"/>
          <w:szCs w:val="28"/>
          <w:lang w:val="en-US"/>
        </w:rPr>
        <w:t>V</w:t>
      </w:r>
      <w:r w:rsidRPr="006B7987">
        <w:rPr>
          <w:sz w:val="28"/>
          <w:szCs w:val="28"/>
          <w:lang w:val="uk-UA"/>
        </w:rPr>
        <w:t>» навпроти прізвища лише одного кандидата, якого Ви підтримуєте, або навпроти позначки «Не підтримую жодного кандидата»</w:t>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t>Секретар зборів,</w:t>
      </w:r>
    </w:p>
    <w:p w:rsidR="00333894" w:rsidRPr="006B7987" w:rsidRDefault="00333894" w:rsidP="00333894">
      <w:pPr>
        <w:tabs>
          <w:tab w:val="left" w:pos="142"/>
        </w:tabs>
        <w:jc w:val="both"/>
        <w:rPr>
          <w:sz w:val="28"/>
          <w:szCs w:val="28"/>
          <w:lang w:val="uk-UA"/>
        </w:rPr>
      </w:pPr>
      <w:r w:rsidRPr="006B7987">
        <w:rPr>
          <w:sz w:val="28"/>
          <w:szCs w:val="28"/>
          <w:lang w:val="uk-UA"/>
        </w:rPr>
        <w:t>на якого покладені</w:t>
      </w:r>
    </w:p>
    <w:p w:rsidR="00333894" w:rsidRPr="006B7987" w:rsidRDefault="00333894" w:rsidP="00333894">
      <w:pPr>
        <w:tabs>
          <w:tab w:val="left" w:pos="142"/>
        </w:tabs>
        <w:jc w:val="both"/>
        <w:rPr>
          <w:sz w:val="28"/>
          <w:szCs w:val="28"/>
          <w:lang w:val="uk-UA"/>
        </w:rPr>
      </w:pPr>
      <w:r w:rsidRPr="006B7987">
        <w:rPr>
          <w:sz w:val="28"/>
          <w:szCs w:val="28"/>
          <w:lang w:val="uk-UA"/>
        </w:rPr>
        <w:t xml:space="preserve">повноваження лічильної комісії         ______________  </w:t>
      </w:r>
      <w:r w:rsidRPr="006B7987">
        <w:rPr>
          <w:sz w:val="28"/>
          <w:szCs w:val="28"/>
          <w:lang w:val="uk-UA"/>
        </w:rPr>
        <w:tab/>
        <w:t>________________</w:t>
      </w:r>
    </w:p>
    <w:p w:rsidR="00333894" w:rsidRPr="006B7987" w:rsidRDefault="00333894" w:rsidP="00333894">
      <w:pPr>
        <w:tabs>
          <w:tab w:val="left" w:pos="142"/>
        </w:tabs>
        <w:jc w:val="both"/>
        <w:rPr>
          <w:i/>
          <w:sz w:val="28"/>
          <w:szCs w:val="28"/>
          <w:lang w:val="uk-UA"/>
        </w:rPr>
      </w:pP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t xml:space="preserve">                           </w:t>
      </w:r>
      <w:r w:rsidRPr="006B7987">
        <w:rPr>
          <w:i/>
          <w:sz w:val="28"/>
          <w:szCs w:val="28"/>
          <w:lang w:val="uk-UA"/>
        </w:rPr>
        <w:t>підпис</w:t>
      </w:r>
      <w:r w:rsidRPr="006B7987">
        <w:rPr>
          <w:i/>
          <w:sz w:val="28"/>
          <w:szCs w:val="28"/>
          <w:lang w:val="uk-UA"/>
        </w:rPr>
        <w:tab/>
        <w:t xml:space="preserve">                        прізвище, ініціали</w:t>
      </w:r>
      <w:r w:rsidRPr="006B7987">
        <w:rPr>
          <w:i/>
          <w:sz w:val="28"/>
          <w:szCs w:val="28"/>
          <w:lang w:val="uk-UA"/>
        </w:rPr>
        <w:tab/>
      </w:r>
    </w:p>
    <w:p w:rsidR="00333894" w:rsidRPr="006B7987" w:rsidRDefault="00333894" w:rsidP="00333894">
      <w:pPr>
        <w:tabs>
          <w:tab w:val="left" w:pos="142"/>
        </w:tabs>
        <w:jc w:val="both"/>
        <w:rPr>
          <w:i/>
          <w:sz w:val="28"/>
          <w:szCs w:val="28"/>
          <w:lang w:val="uk-UA"/>
        </w:rPr>
      </w:pPr>
      <w:r w:rsidRPr="006B7987">
        <w:rPr>
          <w:i/>
          <w:sz w:val="28"/>
          <w:szCs w:val="28"/>
          <w:lang w:val="uk-UA"/>
        </w:rPr>
        <w:tab/>
      </w:r>
      <w:r w:rsidRPr="006B7987">
        <w:rPr>
          <w:i/>
          <w:sz w:val="28"/>
          <w:szCs w:val="28"/>
          <w:lang w:val="uk-UA"/>
        </w:rPr>
        <w:tab/>
      </w:r>
    </w:p>
    <w:p w:rsidR="00333894" w:rsidRPr="006B7987" w:rsidRDefault="00333894" w:rsidP="00333894">
      <w:pPr>
        <w:tabs>
          <w:tab w:val="left" w:pos="142"/>
        </w:tabs>
        <w:jc w:val="both"/>
        <w:rPr>
          <w:sz w:val="28"/>
          <w:szCs w:val="28"/>
          <w:lang w:val="uk-UA"/>
        </w:rPr>
      </w:pPr>
      <w:r w:rsidRPr="006B7987">
        <w:rPr>
          <w:sz w:val="28"/>
          <w:szCs w:val="28"/>
          <w:lang w:val="uk-UA"/>
        </w:rPr>
        <w:tab/>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t>М.П.                                                      ______________    ________________</w:t>
      </w:r>
    </w:p>
    <w:p w:rsidR="00333894" w:rsidRPr="006B7987" w:rsidRDefault="00333894" w:rsidP="00333894">
      <w:pPr>
        <w:tabs>
          <w:tab w:val="left" w:pos="142"/>
        </w:tabs>
        <w:jc w:val="both"/>
        <w:rPr>
          <w:i/>
          <w:sz w:val="28"/>
          <w:szCs w:val="28"/>
          <w:lang w:val="uk-UA"/>
        </w:rPr>
      </w:pP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t xml:space="preserve">                           </w:t>
      </w:r>
      <w:r w:rsidRPr="006B7987">
        <w:rPr>
          <w:i/>
          <w:sz w:val="28"/>
          <w:szCs w:val="28"/>
          <w:lang w:val="uk-UA"/>
        </w:rPr>
        <w:t>підпис</w:t>
      </w:r>
      <w:r w:rsidRPr="006B7987">
        <w:rPr>
          <w:i/>
          <w:sz w:val="28"/>
          <w:szCs w:val="28"/>
          <w:lang w:val="uk-UA"/>
        </w:rPr>
        <w:tab/>
        <w:t xml:space="preserve">                         прізвище, ініціали</w:t>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right"/>
        <w:rPr>
          <w:sz w:val="28"/>
          <w:szCs w:val="28"/>
          <w:lang w:val="uk-UA"/>
        </w:rPr>
      </w:pPr>
      <w:r w:rsidRPr="006B7987">
        <w:rPr>
          <w:sz w:val="28"/>
          <w:szCs w:val="28"/>
          <w:lang w:val="uk-UA"/>
        </w:rPr>
        <w:t>Додаток 5 до Положення</w:t>
      </w:r>
    </w:p>
    <w:p w:rsidR="00333894" w:rsidRPr="006B7987" w:rsidRDefault="00333894" w:rsidP="00333894">
      <w:pPr>
        <w:tabs>
          <w:tab w:val="left" w:pos="142"/>
        </w:tabs>
        <w:jc w:val="right"/>
        <w:rPr>
          <w:sz w:val="28"/>
          <w:szCs w:val="28"/>
          <w:lang w:val="uk-UA"/>
        </w:rPr>
      </w:pPr>
    </w:p>
    <w:p w:rsidR="00333894" w:rsidRPr="006B7987" w:rsidRDefault="00333894" w:rsidP="00333894">
      <w:pPr>
        <w:tabs>
          <w:tab w:val="left" w:pos="142"/>
        </w:tabs>
        <w:jc w:val="center"/>
        <w:rPr>
          <w:color w:val="FF0000"/>
          <w:sz w:val="28"/>
          <w:szCs w:val="28"/>
          <w:lang w:val="uk-UA"/>
        </w:rPr>
      </w:pPr>
      <w:r w:rsidRPr="006B7987">
        <w:rPr>
          <w:noProof/>
          <w:sz w:val="28"/>
          <w:szCs w:val="28"/>
        </w:rPr>
        <w:drawing>
          <wp:inline distT="0" distB="0" distL="0" distR="0" wp14:anchorId="10414C86" wp14:editId="34216847">
            <wp:extent cx="447675" cy="628650"/>
            <wp:effectExtent l="19050" t="0" r="9525" b="0"/>
            <wp:docPr id="14" name="Рисунок 0" descr="ger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2.png"/>
                    <pic:cNvPicPr>
                      <a:picLocks noChangeAspect="1" noChangeArrowheads="1"/>
                    </pic:cNvPicPr>
                  </pic:nvPicPr>
                  <pic:blipFill>
                    <a:blip r:embed="rId7" cstate="print"/>
                    <a:srcRect/>
                    <a:stretch>
                      <a:fillRect/>
                    </a:stretch>
                  </pic:blipFill>
                  <pic:spPr bwMode="auto">
                    <a:xfrm>
                      <a:off x="0" y="0"/>
                      <a:ext cx="447675" cy="628650"/>
                    </a:xfrm>
                    <a:prstGeom prst="rect">
                      <a:avLst/>
                    </a:prstGeom>
                    <a:noFill/>
                    <a:ln w="9525">
                      <a:noFill/>
                      <a:miter lim="800000"/>
                      <a:headEnd/>
                      <a:tailEnd/>
                    </a:ln>
                  </pic:spPr>
                </pic:pic>
              </a:graphicData>
            </a:graphic>
          </wp:inline>
        </w:drawing>
      </w:r>
    </w:p>
    <w:p w:rsidR="00333894" w:rsidRPr="006B7987" w:rsidRDefault="00333894" w:rsidP="00333894">
      <w:pPr>
        <w:tabs>
          <w:tab w:val="left" w:pos="142"/>
        </w:tabs>
        <w:jc w:val="center"/>
        <w:rPr>
          <w:sz w:val="28"/>
          <w:szCs w:val="28"/>
          <w:lang w:val="uk-UA"/>
        </w:rPr>
      </w:pPr>
      <w:r w:rsidRPr="006B7987">
        <w:rPr>
          <w:sz w:val="28"/>
          <w:szCs w:val="28"/>
          <w:lang w:val="uk-UA"/>
        </w:rPr>
        <w:t>СКАДОВСЬКИЙ РАЙОННИЙ СУД</w:t>
      </w:r>
    </w:p>
    <w:p w:rsidR="00333894" w:rsidRPr="006B7987" w:rsidRDefault="00333894" w:rsidP="00333894">
      <w:pPr>
        <w:tabs>
          <w:tab w:val="left" w:pos="142"/>
        </w:tabs>
        <w:jc w:val="center"/>
        <w:rPr>
          <w:sz w:val="28"/>
          <w:szCs w:val="28"/>
          <w:lang w:val="uk-UA"/>
        </w:rPr>
      </w:pPr>
      <w:r w:rsidRPr="006B7987">
        <w:rPr>
          <w:sz w:val="28"/>
          <w:szCs w:val="28"/>
          <w:lang w:val="uk-UA"/>
        </w:rPr>
        <w:t xml:space="preserve">ХЕРСОНСЬКОЇ ОБЛАСТІ </w:t>
      </w:r>
    </w:p>
    <w:p w:rsidR="00333894" w:rsidRPr="006B7987" w:rsidRDefault="00333894" w:rsidP="00333894">
      <w:pPr>
        <w:tabs>
          <w:tab w:val="left" w:pos="142"/>
        </w:tabs>
        <w:jc w:val="center"/>
        <w:rPr>
          <w:sz w:val="28"/>
          <w:szCs w:val="28"/>
          <w:lang w:val="uk-UA"/>
        </w:rPr>
      </w:pPr>
    </w:p>
    <w:p w:rsidR="00333894" w:rsidRPr="006B7987" w:rsidRDefault="00333894" w:rsidP="00333894">
      <w:pPr>
        <w:tabs>
          <w:tab w:val="left" w:pos="142"/>
        </w:tabs>
        <w:jc w:val="center"/>
        <w:rPr>
          <w:sz w:val="28"/>
          <w:szCs w:val="28"/>
          <w:lang w:val="uk-UA"/>
        </w:rPr>
      </w:pPr>
      <w:r w:rsidRPr="006B7987">
        <w:rPr>
          <w:sz w:val="28"/>
          <w:szCs w:val="28"/>
          <w:lang w:val="uk-UA"/>
        </w:rPr>
        <w:t xml:space="preserve">Б Ю Л Е Т Е Н Ь </w:t>
      </w:r>
    </w:p>
    <w:p w:rsidR="00333894" w:rsidRPr="006B7987" w:rsidRDefault="00333894" w:rsidP="00333894">
      <w:pPr>
        <w:tabs>
          <w:tab w:val="left" w:pos="142"/>
        </w:tabs>
        <w:jc w:val="center"/>
        <w:rPr>
          <w:sz w:val="28"/>
          <w:szCs w:val="28"/>
          <w:lang w:val="uk-UA"/>
        </w:rPr>
      </w:pPr>
      <w:r w:rsidRPr="006B7987">
        <w:rPr>
          <w:sz w:val="28"/>
          <w:szCs w:val="28"/>
          <w:lang w:val="uk-UA"/>
        </w:rPr>
        <w:t xml:space="preserve">Д Л Я  П О В Т О Р Н О Г О  Т А Є М Н О Г О  Г О Л О С У В А Н </w:t>
      </w:r>
      <w:proofErr w:type="spellStart"/>
      <w:r w:rsidRPr="006B7987">
        <w:rPr>
          <w:sz w:val="28"/>
          <w:szCs w:val="28"/>
          <w:lang w:val="uk-UA"/>
        </w:rPr>
        <w:t>Н</w:t>
      </w:r>
      <w:proofErr w:type="spellEnd"/>
      <w:r w:rsidRPr="006B7987">
        <w:rPr>
          <w:sz w:val="28"/>
          <w:szCs w:val="28"/>
          <w:lang w:val="uk-UA"/>
        </w:rPr>
        <w:t xml:space="preserve"> Я </w:t>
      </w:r>
    </w:p>
    <w:p w:rsidR="00333894" w:rsidRPr="006B7987" w:rsidRDefault="00333894" w:rsidP="00333894">
      <w:pPr>
        <w:tabs>
          <w:tab w:val="left" w:pos="142"/>
        </w:tabs>
        <w:jc w:val="center"/>
        <w:rPr>
          <w:sz w:val="28"/>
          <w:szCs w:val="28"/>
          <w:lang w:val="uk-UA"/>
        </w:rPr>
      </w:pPr>
      <w:r w:rsidRPr="006B7987">
        <w:rPr>
          <w:sz w:val="28"/>
          <w:szCs w:val="28"/>
          <w:lang w:val="uk-UA"/>
        </w:rPr>
        <w:t xml:space="preserve">з обрання на адміністративну посаду </w:t>
      </w:r>
    </w:p>
    <w:p w:rsidR="00333894" w:rsidRPr="006B7987" w:rsidRDefault="00333894" w:rsidP="00333894">
      <w:pPr>
        <w:tabs>
          <w:tab w:val="left" w:pos="142"/>
        </w:tabs>
        <w:jc w:val="center"/>
        <w:rPr>
          <w:b/>
          <w:sz w:val="28"/>
          <w:szCs w:val="28"/>
          <w:lang w:val="uk-UA"/>
        </w:rPr>
      </w:pPr>
      <w:r w:rsidRPr="006B7987">
        <w:rPr>
          <w:b/>
          <w:sz w:val="28"/>
          <w:szCs w:val="28"/>
          <w:lang w:val="uk-UA"/>
        </w:rPr>
        <w:t xml:space="preserve">голови суду </w:t>
      </w:r>
    </w:p>
    <w:p w:rsidR="00333894" w:rsidRPr="006B7987" w:rsidRDefault="00333894" w:rsidP="00333894">
      <w:pPr>
        <w:tabs>
          <w:tab w:val="left" w:pos="142"/>
        </w:tabs>
        <w:jc w:val="center"/>
        <w:rPr>
          <w:b/>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t>«___» __________201__ року</w:t>
      </w:r>
      <w:r w:rsidRPr="006B7987">
        <w:rPr>
          <w:sz w:val="28"/>
          <w:szCs w:val="28"/>
          <w:lang w:val="uk-UA"/>
        </w:rPr>
        <w:tab/>
        <w:t xml:space="preserve">                                     </w:t>
      </w:r>
      <w:proofErr w:type="spellStart"/>
      <w:r w:rsidRPr="006B7987">
        <w:rPr>
          <w:sz w:val="28"/>
          <w:szCs w:val="28"/>
          <w:lang w:val="uk-UA"/>
        </w:rPr>
        <w:t>Скадовський</w:t>
      </w:r>
      <w:proofErr w:type="spellEnd"/>
      <w:r w:rsidRPr="006B7987">
        <w:rPr>
          <w:sz w:val="28"/>
          <w:szCs w:val="28"/>
          <w:lang w:val="uk-UA"/>
        </w:rPr>
        <w:t xml:space="preserve"> районний суд</w:t>
      </w:r>
    </w:p>
    <w:p w:rsidR="00333894" w:rsidRPr="006B7987" w:rsidRDefault="00333894" w:rsidP="00333894">
      <w:pPr>
        <w:tabs>
          <w:tab w:val="left" w:pos="142"/>
        </w:tabs>
        <w:jc w:val="both"/>
        <w:rPr>
          <w:sz w:val="28"/>
          <w:szCs w:val="28"/>
          <w:lang w:val="uk-UA"/>
        </w:rPr>
      </w:pPr>
      <w:r w:rsidRPr="006B7987">
        <w:rPr>
          <w:sz w:val="28"/>
          <w:szCs w:val="28"/>
          <w:lang w:val="uk-UA"/>
        </w:rPr>
        <w:t xml:space="preserve">                                                                                           Херсонської області </w:t>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sym w:font="Wingdings 2" w:char="F030"/>
      </w:r>
      <w:r w:rsidRPr="006B7987">
        <w:rPr>
          <w:sz w:val="28"/>
          <w:szCs w:val="28"/>
          <w:lang w:val="uk-UA"/>
        </w:rPr>
        <w:t xml:space="preserve"> ____________________________________________________</w:t>
      </w:r>
    </w:p>
    <w:p w:rsidR="00333894" w:rsidRPr="006B7987" w:rsidRDefault="00333894" w:rsidP="00333894">
      <w:pPr>
        <w:tabs>
          <w:tab w:val="left" w:pos="142"/>
        </w:tabs>
        <w:jc w:val="both"/>
        <w:rPr>
          <w:i/>
          <w:sz w:val="28"/>
          <w:szCs w:val="28"/>
          <w:lang w:val="uk-UA"/>
        </w:rPr>
      </w:pPr>
      <w:r w:rsidRPr="006B7987">
        <w:rPr>
          <w:sz w:val="28"/>
          <w:szCs w:val="28"/>
          <w:lang w:val="uk-UA"/>
        </w:rPr>
        <w:tab/>
      </w:r>
      <w:r w:rsidRPr="006B7987">
        <w:rPr>
          <w:sz w:val="28"/>
          <w:szCs w:val="28"/>
          <w:lang w:val="uk-UA"/>
        </w:rPr>
        <w:tab/>
      </w:r>
      <w:r w:rsidRPr="006B7987">
        <w:rPr>
          <w:i/>
          <w:sz w:val="28"/>
          <w:szCs w:val="28"/>
          <w:lang w:val="uk-UA"/>
        </w:rPr>
        <w:t>Прізвище, ім’я та по батькові кандидата</w:t>
      </w:r>
    </w:p>
    <w:p w:rsidR="00333894" w:rsidRPr="006B7987" w:rsidRDefault="00333894" w:rsidP="00333894">
      <w:pPr>
        <w:tabs>
          <w:tab w:val="left" w:pos="142"/>
        </w:tabs>
        <w:jc w:val="both"/>
        <w:rPr>
          <w:i/>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sym w:font="Wingdings 2" w:char="F030"/>
      </w:r>
      <w:r w:rsidRPr="006B7987">
        <w:rPr>
          <w:sz w:val="28"/>
          <w:szCs w:val="28"/>
          <w:lang w:val="uk-UA"/>
        </w:rPr>
        <w:t xml:space="preserve"> ____________________________________________________</w:t>
      </w:r>
    </w:p>
    <w:p w:rsidR="00333894" w:rsidRPr="006B7987" w:rsidRDefault="00333894" w:rsidP="00333894">
      <w:pPr>
        <w:tabs>
          <w:tab w:val="left" w:pos="142"/>
        </w:tabs>
        <w:jc w:val="both"/>
        <w:rPr>
          <w:i/>
          <w:sz w:val="28"/>
          <w:szCs w:val="28"/>
          <w:lang w:val="uk-UA"/>
        </w:rPr>
      </w:pPr>
      <w:r w:rsidRPr="006B7987">
        <w:rPr>
          <w:sz w:val="28"/>
          <w:szCs w:val="28"/>
          <w:lang w:val="uk-UA"/>
        </w:rPr>
        <w:tab/>
      </w:r>
      <w:r w:rsidRPr="006B7987">
        <w:rPr>
          <w:sz w:val="28"/>
          <w:szCs w:val="28"/>
          <w:lang w:val="uk-UA"/>
        </w:rPr>
        <w:tab/>
      </w:r>
      <w:r w:rsidRPr="006B7987">
        <w:rPr>
          <w:i/>
          <w:sz w:val="28"/>
          <w:szCs w:val="28"/>
          <w:lang w:val="uk-UA"/>
        </w:rPr>
        <w:t>Прізвище, ім’я та по батькові кандидата</w:t>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sym w:font="Wingdings 2" w:char="F030"/>
      </w:r>
      <w:r w:rsidRPr="006B7987">
        <w:rPr>
          <w:sz w:val="28"/>
          <w:szCs w:val="28"/>
          <w:lang w:val="uk-UA"/>
        </w:rPr>
        <w:t>____________________________________________________</w:t>
      </w:r>
    </w:p>
    <w:p w:rsidR="00333894" w:rsidRPr="006B7987" w:rsidRDefault="00333894" w:rsidP="00333894">
      <w:pPr>
        <w:tabs>
          <w:tab w:val="left" w:pos="142"/>
        </w:tabs>
        <w:jc w:val="both"/>
        <w:rPr>
          <w:i/>
          <w:sz w:val="28"/>
          <w:szCs w:val="28"/>
          <w:lang w:val="uk-UA"/>
        </w:rPr>
      </w:pPr>
      <w:r w:rsidRPr="006B7987">
        <w:rPr>
          <w:sz w:val="28"/>
          <w:szCs w:val="28"/>
          <w:lang w:val="uk-UA"/>
        </w:rPr>
        <w:tab/>
      </w:r>
      <w:r w:rsidRPr="006B7987">
        <w:rPr>
          <w:sz w:val="28"/>
          <w:szCs w:val="28"/>
          <w:lang w:val="uk-UA"/>
        </w:rPr>
        <w:tab/>
      </w:r>
      <w:r w:rsidRPr="006B7987">
        <w:rPr>
          <w:i/>
          <w:sz w:val="28"/>
          <w:szCs w:val="28"/>
          <w:lang w:val="uk-UA"/>
        </w:rPr>
        <w:t>Прізвище, ім’я та по батькові кандидата</w:t>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sym w:font="Wingdings 2" w:char="F030"/>
      </w:r>
      <w:r w:rsidRPr="006B7987">
        <w:rPr>
          <w:sz w:val="28"/>
          <w:szCs w:val="28"/>
          <w:lang w:val="uk-UA"/>
        </w:rPr>
        <w:t xml:space="preserve">  Не підтримую жодного кандидата</w:t>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r w:rsidRPr="006B7987">
        <w:rPr>
          <w:b/>
          <w:sz w:val="28"/>
          <w:szCs w:val="28"/>
          <w:lang w:val="uk-UA"/>
        </w:rPr>
        <w:t xml:space="preserve">НАГАДУВАННЯ: </w:t>
      </w:r>
      <w:r w:rsidRPr="006B7987">
        <w:rPr>
          <w:sz w:val="28"/>
          <w:szCs w:val="28"/>
          <w:lang w:val="uk-UA"/>
        </w:rPr>
        <w:t>В бюлетені має бути залишена позначка «+» або «</w:t>
      </w:r>
      <w:r w:rsidRPr="006B7987">
        <w:rPr>
          <w:sz w:val="28"/>
          <w:szCs w:val="28"/>
          <w:lang w:val="en-US"/>
        </w:rPr>
        <w:t>V</w:t>
      </w:r>
      <w:r w:rsidRPr="006B7987">
        <w:rPr>
          <w:sz w:val="28"/>
          <w:szCs w:val="28"/>
          <w:lang w:val="uk-UA"/>
        </w:rPr>
        <w:t>» навпроти прізвища лише одного кандидата, якого Ви підтримуєте, або навпроти позначки «Не підтримую жодного кандидата»</w:t>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t>Секретар зборів,</w:t>
      </w:r>
    </w:p>
    <w:p w:rsidR="00333894" w:rsidRPr="006B7987" w:rsidRDefault="00333894" w:rsidP="00333894">
      <w:pPr>
        <w:tabs>
          <w:tab w:val="left" w:pos="142"/>
        </w:tabs>
        <w:jc w:val="both"/>
        <w:rPr>
          <w:sz w:val="28"/>
          <w:szCs w:val="28"/>
          <w:lang w:val="uk-UA"/>
        </w:rPr>
      </w:pPr>
      <w:r w:rsidRPr="006B7987">
        <w:rPr>
          <w:sz w:val="28"/>
          <w:szCs w:val="28"/>
          <w:lang w:val="uk-UA"/>
        </w:rPr>
        <w:t>на якого покладені</w:t>
      </w:r>
    </w:p>
    <w:p w:rsidR="00333894" w:rsidRPr="006B7987" w:rsidRDefault="00333894" w:rsidP="00333894">
      <w:pPr>
        <w:tabs>
          <w:tab w:val="left" w:pos="142"/>
        </w:tabs>
        <w:jc w:val="both"/>
        <w:rPr>
          <w:sz w:val="28"/>
          <w:szCs w:val="28"/>
          <w:lang w:val="uk-UA"/>
        </w:rPr>
      </w:pPr>
      <w:r w:rsidRPr="006B7987">
        <w:rPr>
          <w:sz w:val="28"/>
          <w:szCs w:val="28"/>
          <w:lang w:val="uk-UA"/>
        </w:rPr>
        <w:t xml:space="preserve">повноваження лічильної комісії         ______________  </w:t>
      </w:r>
      <w:r w:rsidRPr="006B7987">
        <w:rPr>
          <w:sz w:val="28"/>
          <w:szCs w:val="28"/>
          <w:lang w:val="uk-UA"/>
        </w:rPr>
        <w:tab/>
        <w:t>________________</w:t>
      </w:r>
    </w:p>
    <w:p w:rsidR="00333894" w:rsidRPr="006B7987" w:rsidRDefault="00333894" w:rsidP="00333894">
      <w:pPr>
        <w:tabs>
          <w:tab w:val="left" w:pos="142"/>
        </w:tabs>
        <w:jc w:val="both"/>
        <w:rPr>
          <w:i/>
          <w:sz w:val="28"/>
          <w:szCs w:val="28"/>
          <w:lang w:val="uk-UA"/>
        </w:rPr>
      </w:pP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t xml:space="preserve">                           </w:t>
      </w:r>
      <w:r w:rsidRPr="006B7987">
        <w:rPr>
          <w:i/>
          <w:sz w:val="28"/>
          <w:szCs w:val="28"/>
          <w:lang w:val="uk-UA"/>
        </w:rPr>
        <w:t>підпис</w:t>
      </w:r>
      <w:r w:rsidRPr="006B7987">
        <w:rPr>
          <w:i/>
          <w:sz w:val="28"/>
          <w:szCs w:val="28"/>
          <w:lang w:val="uk-UA"/>
        </w:rPr>
        <w:tab/>
        <w:t xml:space="preserve">                        прізвище, ініціали</w:t>
      </w:r>
      <w:r w:rsidRPr="006B7987">
        <w:rPr>
          <w:i/>
          <w:sz w:val="28"/>
          <w:szCs w:val="28"/>
          <w:lang w:val="uk-UA"/>
        </w:rPr>
        <w:tab/>
      </w:r>
    </w:p>
    <w:p w:rsidR="00333894" w:rsidRPr="006B7987" w:rsidRDefault="00333894" w:rsidP="00333894">
      <w:pPr>
        <w:tabs>
          <w:tab w:val="left" w:pos="142"/>
        </w:tabs>
        <w:jc w:val="both"/>
        <w:rPr>
          <w:i/>
          <w:sz w:val="28"/>
          <w:szCs w:val="28"/>
          <w:lang w:val="uk-UA"/>
        </w:rPr>
      </w:pPr>
      <w:r w:rsidRPr="006B7987">
        <w:rPr>
          <w:i/>
          <w:sz w:val="28"/>
          <w:szCs w:val="28"/>
          <w:lang w:val="uk-UA"/>
        </w:rPr>
        <w:tab/>
      </w:r>
      <w:r w:rsidRPr="006B7987">
        <w:rPr>
          <w:i/>
          <w:sz w:val="28"/>
          <w:szCs w:val="28"/>
          <w:lang w:val="uk-UA"/>
        </w:rPr>
        <w:tab/>
      </w:r>
    </w:p>
    <w:p w:rsidR="00333894" w:rsidRPr="006B7987" w:rsidRDefault="00333894" w:rsidP="00333894">
      <w:pPr>
        <w:tabs>
          <w:tab w:val="left" w:pos="142"/>
        </w:tabs>
        <w:jc w:val="both"/>
        <w:rPr>
          <w:sz w:val="28"/>
          <w:szCs w:val="28"/>
          <w:lang w:val="uk-UA"/>
        </w:rPr>
      </w:pPr>
      <w:r w:rsidRPr="006B7987">
        <w:rPr>
          <w:sz w:val="28"/>
          <w:szCs w:val="28"/>
          <w:lang w:val="uk-UA"/>
        </w:rPr>
        <w:tab/>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t>М.П.                                                      ______________    ________________</w:t>
      </w:r>
    </w:p>
    <w:p w:rsidR="00333894" w:rsidRPr="006B7987" w:rsidRDefault="00333894" w:rsidP="00333894">
      <w:pPr>
        <w:tabs>
          <w:tab w:val="left" w:pos="142"/>
        </w:tabs>
        <w:jc w:val="both"/>
        <w:rPr>
          <w:i/>
          <w:sz w:val="28"/>
          <w:szCs w:val="28"/>
          <w:lang w:val="uk-UA"/>
        </w:rPr>
      </w:pP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t xml:space="preserve">                           </w:t>
      </w:r>
      <w:r w:rsidRPr="006B7987">
        <w:rPr>
          <w:i/>
          <w:sz w:val="28"/>
          <w:szCs w:val="28"/>
          <w:lang w:val="uk-UA"/>
        </w:rPr>
        <w:t>підпис</w:t>
      </w:r>
      <w:r w:rsidRPr="006B7987">
        <w:rPr>
          <w:i/>
          <w:sz w:val="28"/>
          <w:szCs w:val="28"/>
          <w:lang w:val="uk-UA"/>
        </w:rPr>
        <w:tab/>
        <w:t xml:space="preserve">                         прізвище, ініціали</w:t>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right"/>
        <w:rPr>
          <w:sz w:val="28"/>
          <w:szCs w:val="28"/>
          <w:lang w:val="uk-UA"/>
        </w:rPr>
      </w:pPr>
      <w:r w:rsidRPr="006B7987">
        <w:rPr>
          <w:sz w:val="28"/>
          <w:szCs w:val="28"/>
          <w:lang w:val="uk-UA"/>
        </w:rPr>
        <w:lastRenderedPageBreak/>
        <w:t>Додаток 6 до Положення</w:t>
      </w:r>
    </w:p>
    <w:p w:rsidR="00333894" w:rsidRPr="006B7987" w:rsidRDefault="00333894" w:rsidP="00333894">
      <w:pPr>
        <w:tabs>
          <w:tab w:val="left" w:pos="142"/>
        </w:tabs>
        <w:jc w:val="right"/>
        <w:rPr>
          <w:sz w:val="28"/>
          <w:szCs w:val="28"/>
          <w:lang w:val="uk-UA"/>
        </w:rPr>
      </w:pPr>
    </w:p>
    <w:p w:rsidR="00333894" w:rsidRPr="006B7987" w:rsidRDefault="00333894" w:rsidP="00333894">
      <w:pPr>
        <w:tabs>
          <w:tab w:val="left" w:pos="142"/>
        </w:tabs>
        <w:jc w:val="center"/>
        <w:rPr>
          <w:color w:val="FF0000"/>
          <w:sz w:val="28"/>
          <w:szCs w:val="28"/>
          <w:lang w:val="uk-UA"/>
        </w:rPr>
      </w:pPr>
      <w:r w:rsidRPr="006B7987">
        <w:rPr>
          <w:noProof/>
          <w:sz w:val="28"/>
          <w:szCs w:val="28"/>
        </w:rPr>
        <w:drawing>
          <wp:inline distT="0" distB="0" distL="0" distR="0" wp14:anchorId="00AA3D18" wp14:editId="1DF67845">
            <wp:extent cx="447675" cy="628650"/>
            <wp:effectExtent l="19050" t="0" r="9525" b="0"/>
            <wp:docPr id="15" name="Рисунок 0" descr="ger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2.png"/>
                    <pic:cNvPicPr>
                      <a:picLocks noChangeAspect="1" noChangeArrowheads="1"/>
                    </pic:cNvPicPr>
                  </pic:nvPicPr>
                  <pic:blipFill>
                    <a:blip r:embed="rId7" cstate="print"/>
                    <a:srcRect/>
                    <a:stretch>
                      <a:fillRect/>
                    </a:stretch>
                  </pic:blipFill>
                  <pic:spPr bwMode="auto">
                    <a:xfrm>
                      <a:off x="0" y="0"/>
                      <a:ext cx="447675" cy="628650"/>
                    </a:xfrm>
                    <a:prstGeom prst="rect">
                      <a:avLst/>
                    </a:prstGeom>
                    <a:noFill/>
                    <a:ln w="9525">
                      <a:noFill/>
                      <a:miter lim="800000"/>
                      <a:headEnd/>
                      <a:tailEnd/>
                    </a:ln>
                  </pic:spPr>
                </pic:pic>
              </a:graphicData>
            </a:graphic>
          </wp:inline>
        </w:drawing>
      </w:r>
    </w:p>
    <w:p w:rsidR="00333894" w:rsidRPr="006B7987" w:rsidRDefault="00333894" w:rsidP="00333894">
      <w:pPr>
        <w:tabs>
          <w:tab w:val="left" w:pos="142"/>
        </w:tabs>
        <w:jc w:val="center"/>
        <w:rPr>
          <w:sz w:val="28"/>
          <w:szCs w:val="28"/>
          <w:lang w:val="uk-UA"/>
        </w:rPr>
      </w:pPr>
      <w:r w:rsidRPr="006B7987">
        <w:rPr>
          <w:sz w:val="28"/>
          <w:szCs w:val="28"/>
          <w:lang w:val="uk-UA"/>
        </w:rPr>
        <w:t>СКАДОВСЬКИЙ РАЙОННИЙ СУД</w:t>
      </w:r>
    </w:p>
    <w:p w:rsidR="00333894" w:rsidRPr="006B7987" w:rsidRDefault="00333894" w:rsidP="00333894">
      <w:pPr>
        <w:tabs>
          <w:tab w:val="left" w:pos="142"/>
        </w:tabs>
        <w:jc w:val="center"/>
        <w:rPr>
          <w:sz w:val="28"/>
          <w:szCs w:val="28"/>
          <w:lang w:val="uk-UA"/>
        </w:rPr>
      </w:pPr>
      <w:r w:rsidRPr="006B7987">
        <w:rPr>
          <w:sz w:val="28"/>
          <w:szCs w:val="28"/>
          <w:lang w:val="uk-UA"/>
        </w:rPr>
        <w:t xml:space="preserve">ХЕРСОНСЬКОЇ ОБЛАСТІ </w:t>
      </w:r>
    </w:p>
    <w:p w:rsidR="00333894" w:rsidRPr="006B7987" w:rsidRDefault="00333894" w:rsidP="00333894">
      <w:pPr>
        <w:tabs>
          <w:tab w:val="left" w:pos="142"/>
        </w:tabs>
        <w:jc w:val="center"/>
        <w:rPr>
          <w:sz w:val="28"/>
          <w:szCs w:val="28"/>
          <w:lang w:val="uk-UA"/>
        </w:rPr>
      </w:pPr>
    </w:p>
    <w:p w:rsidR="00333894" w:rsidRPr="006B7987" w:rsidRDefault="00333894" w:rsidP="00333894">
      <w:pPr>
        <w:tabs>
          <w:tab w:val="left" w:pos="142"/>
        </w:tabs>
        <w:jc w:val="center"/>
        <w:rPr>
          <w:sz w:val="28"/>
          <w:szCs w:val="28"/>
          <w:lang w:val="uk-UA"/>
        </w:rPr>
      </w:pPr>
      <w:r w:rsidRPr="006B7987">
        <w:rPr>
          <w:sz w:val="28"/>
          <w:szCs w:val="28"/>
          <w:lang w:val="uk-UA"/>
        </w:rPr>
        <w:t xml:space="preserve">Б Ю Л Е Т Е Н Ь </w:t>
      </w:r>
    </w:p>
    <w:p w:rsidR="00333894" w:rsidRPr="006B7987" w:rsidRDefault="00333894" w:rsidP="00333894">
      <w:pPr>
        <w:tabs>
          <w:tab w:val="left" w:pos="142"/>
        </w:tabs>
        <w:jc w:val="center"/>
        <w:rPr>
          <w:sz w:val="28"/>
          <w:szCs w:val="28"/>
          <w:lang w:val="uk-UA"/>
        </w:rPr>
      </w:pPr>
      <w:r w:rsidRPr="006B7987">
        <w:rPr>
          <w:sz w:val="28"/>
          <w:szCs w:val="28"/>
          <w:lang w:val="uk-UA"/>
        </w:rPr>
        <w:t xml:space="preserve">Д Л Я  П О В Т О Р Н О Г О  Т А Є М Н О Г О  Г О Л О С У В А Н </w:t>
      </w:r>
      <w:proofErr w:type="spellStart"/>
      <w:r w:rsidRPr="006B7987">
        <w:rPr>
          <w:sz w:val="28"/>
          <w:szCs w:val="28"/>
          <w:lang w:val="uk-UA"/>
        </w:rPr>
        <w:t>Н</w:t>
      </w:r>
      <w:proofErr w:type="spellEnd"/>
      <w:r w:rsidRPr="006B7987">
        <w:rPr>
          <w:sz w:val="28"/>
          <w:szCs w:val="28"/>
          <w:lang w:val="uk-UA"/>
        </w:rPr>
        <w:t xml:space="preserve"> Я </w:t>
      </w:r>
    </w:p>
    <w:p w:rsidR="00333894" w:rsidRPr="006B7987" w:rsidRDefault="00333894" w:rsidP="00333894">
      <w:pPr>
        <w:tabs>
          <w:tab w:val="left" w:pos="142"/>
        </w:tabs>
        <w:jc w:val="center"/>
        <w:rPr>
          <w:b/>
          <w:sz w:val="28"/>
          <w:szCs w:val="28"/>
          <w:lang w:val="uk-UA"/>
        </w:rPr>
      </w:pPr>
      <w:r w:rsidRPr="006B7987">
        <w:rPr>
          <w:sz w:val="28"/>
          <w:szCs w:val="28"/>
          <w:lang w:val="uk-UA"/>
        </w:rPr>
        <w:t>з обрання делегата на спільні збори суддів місцевих загальних судів</w:t>
      </w:r>
    </w:p>
    <w:p w:rsidR="00333894" w:rsidRPr="006B7987" w:rsidRDefault="00333894" w:rsidP="00333894">
      <w:pPr>
        <w:tabs>
          <w:tab w:val="left" w:pos="142"/>
        </w:tabs>
        <w:jc w:val="center"/>
        <w:rPr>
          <w:b/>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t>«___» __________201__ року</w:t>
      </w:r>
      <w:r w:rsidRPr="006B7987">
        <w:rPr>
          <w:sz w:val="28"/>
          <w:szCs w:val="28"/>
          <w:lang w:val="uk-UA"/>
        </w:rPr>
        <w:tab/>
        <w:t xml:space="preserve">                                     </w:t>
      </w:r>
      <w:proofErr w:type="spellStart"/>
      <w:r w:rsidRPr="006B7987">
        <w:rPr>
          <w:sz w:val="28"/>
          <w:szCs w:val="28"/>
          <w:lang w:val="uk-UA"/>
        </w:rPr>
        <w:t>Скадовський</w:t>
      </w:r>
      <w:proofErr w:type="spellEnd"/>
      <w:r w:rsidRPr="006B7987">
        <w:rPr>
          <w:sz w:val="28"/>
          <w:szCs w:val="28"/>
          <w:lang w:val="uk-UA"/>
        </w:rPr>
        <w:t xml:space="preserve"> районний суд</w:t>
      </w:r>
    </w:p>
    <w:p w:rsidR="00333894" w:rsidRPr="006B7987" w:rsidRDefault="00333894" w:rsidP="00333894">
      <w:pPr>
        <w:tabs>
          <w:tab w:val="left" w:pos="142"/>
        </w:tabs>
        <w:jc w:val="both"/>
        <w:rPr>
          <w:sz w:val="28"/>
          <w:szCs w:val="28"/>
          <w:lang w:val="uk-UA"/>
        </w:rPr>
      </w:pPr>
      <w:r w:rsidRPr="006B7987">
        <w:rPr>
          <w:sz w:val="28"/>
          <w:szCs w:val="28"/>
          <w:lang w:val="uk-UA"/>
        </w:rPr>
        <w:t xml:space="preserve">                                                                                           Херсонської області </w:t>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sym w:font="Wingdings 2" w:char="F030"/>
      </w:r>
      <w:r w:rsidRPr="006B7987">
        <w:rPr>
          <w:sz w:val="28"/>
          <w:szCs w:val="28"/>
          <w:lang w:val="uk-UA"/>
        </w:rPr>
        <w:t xml:space="preserve"> ____________________________________________________</w:t>
      </w:r>
    </w:p>
    <w:p w:rsidR="00333894" w:rsidRPr="006B7987" w:rsidRDefault="00333894" w:rsidP="00333894">
      <w:pPr>
        <w:tabs>
          <w:tab w:val="left" w:pos="142"/>
        </w:tabs>
        <w:jc w:val="both"/>
        <w:rPr>
          <w:i/>
          <w:sz w:val="28"/>
          <w:szCs w:val="28"/>
          <w:lang w:val="uk-UA"/>
        </w:rPr>
      </w:pPr>
      <w:r w:rsidRPr="006B7987">
        <w:rPr>
          <w:sz w:val="28"/>
          <w:szCs w:val="28"/>
          <w:lang w:val="uk-UA"/>
        </w:rPr>
        <w:tab/>
      </w:r>
      <w:r w:rsidRPr="006B7987">
        <w:rPr>
          <w:sz w:val="28"/>
          <w:szCs w:val="28"/>
          <w:lang w:val="uk-UA"/>
        </w:rPr>
        <w:tab/>
      </w:r>
      <w:r w:rsidRPr="006B7987">
        <w:rPr>
          <w:i/>
          <w:sz w:val="28"/>
          <w:szCs w:val="28"/>
          <w:lang w:val="uk-UA"/>
        </w:rPr>
        <w:t>Прізвище, ім’я та по батькові кандидата</w:t>
      </w:r>
    </w:p>
    <w:p w:rsidR="00333894" w:rsidRPr="006B7987" w:rsidRDefault="00333894" w:rsidP="00333894">
      <w:pPr>
        <w:tabs>
          <w:tab w:val="left" w:pos="142"/>
        </w:tabs>
        <w:jc w:val="both"/>
        <w:rPr>
          <w:i/>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sym w:font="Wingdings 2" w:char="F030"/>
      </w:r>
      <w:r w:rsidRPr="006B7987">
        <w:rPr>
          <w:sz w:val="28"/>
          <w:szCs w:val="28"/>
          <w:lang w:val="uk-UA"/>
        </w:rPr>
        <w:t xml:space="preserve"> ____________________________________________________</w:t>
      </w:r>
    </w:p>
    <w:p w:rsidR="00333894" w:rsidRPr="006B7987" w:rsidRDefault="00333894" w:rsidP="00333894">
      <w:pPr>
        <w:tabs>
          <w:tab w:val="left" w:pos="142"/>
        </w:tabs>
        <w:jc w:val="both"/>
        <w:rPr>
          <w:i/>
          <w:sz w:val="28"/>
          <w:szCs w:val="28"/>
          <w:lang w:val="uk-UA"/>
        </w:rPr>
      </w:pPr>
      <w:r w:rsidRPr="006B7987">
        <w:rPr>
          <w:sz w:val="28"/>
          <w:szCs w:val="28"/>
          <w:lang w:val="uk-UA"/>
        </w:rPr>
        <w:tab/>
      </w:r>
      <w:r w:rsidRPr="006B7987">
        <w:rPr>
          <w:sz w:val="28"/>
          <w:szCs w:val="28"/>
          <w:lang w:val="uk-UA"/>
        </w:rPr>
        <w:tab/>
      </w:r>
      <w:r w:rsidRPr="006B7987">
        <w:rPr>
          <w:i/>
          <w:sz w:val="28"/>
          <w:szCs w:val="28"/>
          <w:lang w:val="uk-UA"/>
        </w:rPr>
        <w:t>Прізвище, ім’я та по батькові кандидата</w:t>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sym w:font="Wingdings 2" w:char="F030"/>
      </w:r>
      <w:r w:rsidRPr="006B7987">
        <w:rPr>
          <w:sz w:val="28"/>
          <w:szCs w:val="28"/>
          <w:lang w:val="uk-UA"/>
        </w:rPr>
        <w:t>____________________________________________________</w:t>
      </w:r>
    </w:p>
    <w:p w:rsidR="00333894" w:rsidRPr="006B7987" w:rsidRDefault="00333894" w:rsidP="00333894">
      <w:pPr>
        <w:tabs>
          <w:tab w:val="left" w:pos="142"/>
        </w:tabs>
        <w:jc w:val="both"/>
        <w:rPr>
          <w:i/>
          <w:sz w:val="28"/>
          <w:szCs w:val="28"/>
          <w:lang w:val="uk-UA"/>
        </w:rPr>
      </w:pPr>
      <w:r w:rsidRPr="006B7987">
        <w:rPr>
          <w:sz w:val="28"/>
          <w:szCs w:val="28"/>
          <w:lang w:val="uk-UA"/>
        </w:rPr>
        <w:tab/>
      </w:r>
      <w:r w:rsidRPr="006B7987">
        <w:rPr>
          <w:sz w:val="28"/>
          <w:szCs w:val="28"/>
          <w:lang w:val="uk-UA"/>
        </w:rPr>
        <w:tab/>
      </w:r>
      <w:r w:rsidRPr="006B7987">
        <w:rPr>
          <w:i/>
          <w:sz w:val="28"/>
          <w:szCs w:val="28"/>
          <w:lang w:val="uk-UA"/>
        </w:rPr>
        <w:t>Прізвище, ім’я та по батькові кандидата</w:t>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sym w:font="Wingdings 2" w:char="F030"/>
      </w:r>
      <w:r w:rsidRPr="006B7987">
        <w:rPr>
          <w:sz w:val="28"/>
          <w:szCs w:val="28"/>
          <w:lang w:val="uk-UA"/>
        </w:rPr>
        <w:t xml:space="preserve">  Не підтримую жодного кандидата</w:t>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r w:rsidRPr="006B7987">
        <w:rPr>
          <w:b/>
          <w:sz w:val="28"/>
          <w:szCs w:val="28"/>
          <w:lang w:val="uk-UA"/>
        </w:rPr>
        <w:t xml:space="preserve">НАГАДУВАННЯ: </w:t>
      </w:r>
      <w:r w:rsidRPr="006B7987">
        <w:rPr>
          <w:sz w:val="28"/>
          <w:szCs w:val="28"/>
          <w:lang w:val="uk-UA"/>
        </w:rPr>
        <w:t>В бюлетені має бути залишена позначка «+» або «</w:t>
      </w:r>
      <w:r w:rsidRPr="006B7987">
        <w:rPr>
          <w:sz w:val="28"/>
          <w:szCs w:val="28"/>
          <w:lang w:val="en-US"/>
        </w:rPr>
        <w:t>V</w:t>
      </w:r>
      <w:r w:rsidRPr="006B7987">
        <w:rPr>
          <w:sz w:val="28"/>
          <w:szCs w:val="28"/>
          <w:lang w:val="uk-UA"/>
        </w:rPr>
        <w:t>» навпроти прізвища лише одного кандидата, якого Ви підтримуєте, або навпроти позначки «Не підтримую жодного кандидата»</w:t>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t>Секретар зборів,</w:t>
      </w:r>
    </w:p>
    <w:p w:rsidR="00333894" w:rsidRPr="006B7987" w:rsidRDefault="00333894" w:rsidP="00333894">
      <w:pPr>
        <w:tabs>
          <w:tab w:val="left" w:pos="142"/>
        </w:tabs>
        <w:jc w:val="both"/>
        <w:rPr>
          <w:sz w:val="28"/>
          <w:szCs w:val="28"/>
          <w:lang w:val="uk-UA"/>
        </w:rPr>
      </w:pPr>
      <w:r w:rsidRPr="006B7987">
        <w:rPr>
          <w:sz w:val="28"/>
          <w:szCs w:val="28"/>
          <w:lang w:val="uk-UA"/>
        </w:rPr>
        <w:t>на якого покладені</w:t>
      </w:r>
    </w:p>
    <w:p w:rsidR="00333894" w:rsidRPr="006B7987" w:rsidRDefault="00333894" w:rsidP="00333894">
      <w:pPr>
        <w:tabs>
          <w:tab w:val="left" w:pos="142"/>
        </w:tabs>
        <w:jc w:val="both"/>
        <w:rPr>
          <w:sz w:val="28"/>
          <w:szCs w:val="28"/>
          <w:lang w:val="uk-UA"/>
        </w:rPr>
      </w:pPr>
      <w:r w:rsidRPr="006B7987">
        <w:rPr>
          <w:sz w:val="28"/>
          <w:szCs w:val="28"/>
          <w:lang w:val="uk-UA"/>
        </w:rPr>
        <w:t xml:space="preserve">повноваження лічильної комісії         ______________  </w:t>
      </w:r>
      <w:r w:rsidRPr="006B7987">
        <w:rPr>
          <w:sz w:val="28"/>
          <w:szCs w:val="28"/>
          <w:lang w:val="uk-UA"/>
        </w:rPr>
        <w:tab/>
        <w:t>________________</w:t>
      </w:r>
    </w:p>
    <w:p w:rsidR="00333894" w:rsidRPr="006B7987" w:rsidRDefault="00333894" w:rsidP="00333894">
      <w:pPr>
        <w:tabs>
          <w:tab w:val="left" w:pos="142"/>
        </w:tabs>
        <w:jc w:val="both"/>
        <w:rPr>
          <w:i/>
          <w:sz w:val="28"/>
          <w:szCs w:val="28"/>
          <w:lang w:val="uk-UA"/>
        </w:rPr>
      </w:pP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t xml:space="preserve">                           </w:t>
      </w:r>
      <w:r w:rsidRPr="006B7987">
        <w:rPr>
          <w:i/>
          <w:sz w:val="28"/>
          <w:szCs w:val="28"/>
          <w:lang w:val="uk-UA"/>
        </w:rPr>
        <w:t>підпис</w:t>
      </w:r>
      <w:r w:rsidRPr="006B7987">
        <w:rPr>
          <w:i/>
          <w:sz w:val="28"/>
          <w:szCs w:val="28"/>
          <w:lang w:val="uk-UA"/>
        </w:rPr>
        <w:tab/>
        <w:t xml:space="preserve">                        прізвище, ініціали</w:t>
      </w:r>
      <w:r w:rsidRPr="006B7987">
        <w:rPr>
          <w:i/>
          <w:sz w:val="28"/>
          <w:szCs w:val="28"/>
          <w:lang w:val="uk-UA"/>
        </w:rPr>
        <w:tab/>
      </w:r>
    </w:p>
    <w:p w:rsidR="00333894" w:rsidRPr="006B7987" w:rsidRDefault="00333894" w:rsidP="00333894">
      <w:pPr>
        <w:tabs>
          <w:tab w:val="left" w:pos="142"/>
        </w:tabs>
        <w:jc w:val="both"/>
        <w:rPr>
          <w:i/>
          <w:sz w:val="28"/>
          <w:szCs w:val="28"/>
          <w:lang w:val="uk-UA"/>
        </w:rPr>
      </w:pPr>
      <w:r w:rsidRPr="006B7987">
        <w:rPr>
          <w:i/>
          <w:sz w:val="28"/>
          <w:szCs w:val="28"/>
          <w:lang w:val="uk-UA"/>
        </w:rPr>
        <w:tab/>
      </w:r>
      <w:r w:rsidRPr="006B7987">
        <w:rPr>
          <w:i/>
          <w:sz w:val="28"/>
          <w:szCs w:val="28"/>
          <w:lang w:val="uk-UA"/>
        </w:rPr>
        <w:tab/>
      </w:r>
    </w:p>
    <w:p w:rsidR="00333894" w:rsidRPr="006B7987" w:rsidRDefault="00333894" w:rsidP="00333894">
      <w:pPr>
        <w:tabs>
          <w:tab w:val="left" w:pos="142"/>
        </w:tabs>
        <w:jc w:val="both"/>
        <w:rPr>
          <w:sz w:val="28"/>
          <w:szCs w:val="28"/>
          <w:lang w:val="uk-UA"/>
        </w:rPr>
      </w:pPr>
      <w:r w:rsidRPr="006B7987">
        <w:rPr>
          <w:sz w:val="28"/>
          <w:szCs w:val="28"/>
          <w:lang w:val="uk-UA"/>
        </w:rPr>
        <w:tab/>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t>М.П.                                                      ______________    ________________</w:t>
      </w:r>
    </w:p>
    <w:p w:rsidR="00333894" w:rsidRPr="006B7987" w:rsidRDefault="00333894" w:rsidP="00333894">
      <w:pPr>
        <w:tabs>
          <w:tab w:val="left" w:pos="142"/>
        </w:tabs>
        <w:jc w:val="both"/>
        <w:rPr>
          <w:i/>
          <w:sz w:val="28"/>
          <w:szCs w:val="28"/>
          <w:lang w:val="uk-UA"/>
        </w:rPr>
      </w:pP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t xml:space="preserve">                           </w:t>
      </w:r>
      <w:r w:rsidRPr="006B7987">
        <w:rPr>
          <w:i/>
          <w:sz w:val="28"/>
          <w:szCs w:val="28"/>
          <w:lang w:val="uk-UA"/>
        </w:rPr>
        <w:t>підпис</w:t>
      </w:r>
      <w:r w:rsidRPr="006B7987">
        <w:rPr>
          <w:i/>
          <w:sz w:val="28"/>
          <w:szCs w:val="28"/>
          <w:lang w:val="uk-UA"/>
        </w:rPr>
        <w:tab/>
        <w:t xml:space="preserve">                         прізвище, ініціали</w:t>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right"/>
        <w:rPr>
          <w:sz w:val="28"/>
          <w:szCs w:val="28"/>
          <w:lang w:val="uk-UA"/>
        </w:rPr>
      </w:pPr>
      <w:r w:rsidRPr="006B7987">
        <w:rPr>
          <w:sz w:val="28"/>
          <w:szCs w:val="28"/>
          <w:lang w:val="uk-UA"/>
        </w:rPr>
        <w:t xml:space="preserve">Додаток 9 до Положення  </w:t>
      </w:r>
    </w:p>
    <w:p w:rsidR="00333894" w:rsidRPr="006B7987" w:rsidRDefault="00333894" w:rsidP="00333894">
      <w:pPr>
        <w:tabs>
          <w:tab w:val="left" w:pos="142"/>
        </w:tabs>
        <w:jc w:val="center"/>
        <w:rPr>
          <w:sz w:val="28"/>
          <w:szCs w:val="28"/>
          <w:lang w:val="uk-UA"/>
        </w:rPr>
      </w:pPr>
    </w:p>
    <w:p w:rsidR="00333894" w:rsidRPr="006B7987" w:rsidRDefault="00333894" w:rsidP="00333894">
      <w:pPr>
        <w:tabs>
          <w:tab w:val="left" w:pos="142"/>
        </w:tabs>
        <w:jc w:val="center"/>
        <w:rPr>
          <w:sz w:val="28"/>
          <w:szCs w:val="28"/>
          <w:lang w:val="uk-UA"/>
        </w:rPr>
      </w:pPr>
      <w:r w:rsidRPr="006B7987">
        <w:rPr>
          <w:sz w:val="28"/>
          <w:szCs w:val="28"/>
          <w:lang w:val="uk-UA"/>
        </w:rPr>
        <w:t xml:space="preserve">ПРОТОКОЛ №  </w:t>
      </w:r>
    </w:p>
    <w:p w:rsidR="00333894" w:rsidRPr="006B7987" w:rsidRDefault="00333894" w:rsidP="00333894">
      <w:pPr>
        <w:tabs>
          <w:tab w:val="left" w:pos="142"/>
        </w:tabs>
        <w:jc w:val="center"/>
        <w:rPr>
          <w:sz w:val="28"/>
          <w:szCs w:val="28"/>
          <w:lang w:val="uk-UA"/>
        </w:rPr>
      </w:pPr>
      <w:r w:rsidRPr="006B7987">
        <w:rPr>
          <w:sz w:val="28"/>
          <w:szCs w:val="28"/>
          <w:lang w:val="uk-UA"/>
        </w:rPr>
        <w:t>засідання лічильної комісії про результати таємного голосування (повторного таємного голосування) з обрання на адміністративну посаду голови суду</w:t>
      </w:r>
    </w:p>
    <w:p w:rsidR="00333894" w:rsidRPr="006B7987" w:rsidRDefault="00333894" w:rsidP="00333894">
      <w:pPr>
        <w:tabs>
          <w:tab w:val="left" w:pos="142"/>
        </w:tabs>
        <w:jc w:val="center"/>
        <w:rPr>
          <w:sz w:val="28"/>
          <w:szCs w:val="28"/>
          <w:lang w:val="uk-UA"/>
        </w:rPr>
      </w:pPr>
    </w:p>
    <w:p w:rsidR="00333894" w:rsidRPr="006B7987" w:rsidRDefault="00333894" w:rsidP="00333894">
      <w:pPr>
        <w:tabs>
          <w:tab w:val="left" w:pos="142"/>
        </w:tabs>
        <w:jc w:val="center"/>
        <w:rPr>
          <w:sz w:val="28"/>
          <w:szCs w:val="28"/>
          <w:lang w:val="uk-UA"/>
        </w:rPr>
      </w:pPr>
      <w:proofErr w:type="spellStart"/>
      <w:r w:rsidRPr="006B7987">
        <w:rPr>
          <w:sz w:val="28"/>
          <w:szCs w:val="28"/>
          <w:lang w:val="uk-UA"/>
        </w:rPr>
        <w:t>Скадовський</w:t>
      </w:r>
      <w:proofErr w:type="spellEnd"/>
      <w:r w:rsidRPr="006B7987">
        <w:rPr>
          <w:sz w:val="28"/>
          <w:szCs w:val="28"/>
          <w:lang w:val="uk-UA"/>
        </w:rPr>
        <w:t xml:space="preserve"> районний суд Херсонської області </w:t>
      </w:r>
    </w:p>
    <w:p w:rsidR="00333894" w:rsidRPr="006B7987" w:rsidRDefault="00333894" w:rsidP="00333894">
      <w:pPr>
        <w:tabs>
          <w:tab w:val="left" w:pos="142"/>
        </w:tabs>
        <w:jc w:val="center"/>
        <w:rPr>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t>«___» __________201__ року</w:t>
      </w:r>
      <w:r w:rsidRPr="006B7987">
        <w:rPr>
          <w:sz w:val="28"/>
          <w:szCs w:val="28"/>
          <w:lang w:val="uk-UA"/>
        </w:rPr>
        <w:tab/>
        <w:t xml:space="preserve">                                     </w:t>
      </w:r>
      <w:proofErr w:type="spellStart"/>
      <w:r w:rsidRPr="006B7987">
        <w:rPr>
          <w:sz w:val="28"/>
          <w:szCs w:val="28"/>
          <w:lang w:val="uk-UA"/>
        </w:rPr>
        <w:t>Скадовський</w:t>
      </w:r>
      <w:proofErr w:type="spellEnd"/>
      <w:r w:rsidRPr="006B7987">
        <w:rPr>
          <w:sz w:val="28"/>
          <w:szCs w:val="28"/>
          <w:lang w:val="uk-UA"/>
        </w:rPr>
        <w:t xml:space="preserve"> районний суд</w:t>
      </w:r>
    </w:p>
    <w:p w:rsidR="00333894" w:rsidRPr="006B7987" w:rsidRDefault="00333894" w:rsidP="00333894">
      <w:pPr>
        <w:tabs>
          <w:tab w:val="left" w:pos="142"/>
        </w:tabs>
        <w:jc w:val="both"/>
        <w:rPr>
          <w:sz w:val="28"/>
          <w:szCs w:val="28"/>
          <w:lang w:val="uk-UA"/>
        </w:rPr>
      </w:pPr>
      <w:r w:rsidRPr="006B7987">
        <w:rPr>
          <w:sz w:val="28"/>
          <w:szCs w:val="28"/>
          <w:lang w:val="uk-UA"/>
        </w:rPr>
        <w:t xml:space="preserve">                                                                                           Херсонської області </w:t>
      </w:r>
    </w:p>
    <w:p w:rsidR="00333894" w:rsidRPr="006B7987" w:rsidRDefault="00333894" w:rsidP="00333894">
      <w:pPr>
        <w:tabs>
          <w:tab w:val="left" w:pos="142"/>
        </w:tabs>
        <w:rPr>
          <w:sz w:val="28"/>
          <w:szCs w:val="28"/>
          <w:lang w:val="uk-UA"/>
        </w:rPr>
      </w:pPr>
    </w:p>
    <w:tbl>
      <w:tblPr>
        <w:tblStyle w:val="a4"/>
        <w:tblW w:w="0" w:type="auto"/>
        <w:tblLook w:val="04A0" w:firstRow="1" w:lastRow="0" w:firstColumn="1" w:lastColumn="0" w:noHBand="0" w:noVBand="1"/>
      </w:tblPr>
      <w:tblGrid>
        <w:gridCol w:w="4817"/>
        <w:gridCol w:w="3888"/>
        <w:gridCol w:w="866"/>
      </w:tblGrid>
      <w:tr w:rsidR="00333894" w:rsidRPr="006B7987" w:rsidTr="009E5FC2">
        <w:tc>
          <w:tcPr>
            <w:tcW w:w="4927" w:type="dxa"/>
          </w:tcPr>
          <w:p w:rsidR="00333894" w:rsidRPr="006B7987" w:rsidRDefault="00333894" w:rsidP="009E5FC2">
            <w:pPr>
              <w:tabs>
                <w:tab w:val="left" w:pos="142"/>
              </w:tabs>
              <w:rPr>
                <w:sz w:val="28"/>
                <w:szCs w:val="28"/>
                <w:lang w:val="uk-UA"/>
              </w:rPr>
            </w:pPr>
            <w:r w:rsidRPr="006B7987">
              <w:rPr>
                <w:sz w:val="28"/>
                <w:szCs w:val="28"/>
                <w:lang w:val="uk-UA"/>
              </w:rPr>
              <w:t>Кількість виготовлених бюлетенів</w:t>
            </w:r>
          </w:p>
          <w:p w:rsidR="00333894" w:rsidRPr="006B7987" w:rsidRDefault="00333894" w:rsidP="009E5FC2">
            <w:pPr>
              <w:tabs>
                <w:tab w:val="left" w:pos="142"/>
              </w:tabs>
              <w:rPr>
                <w:sz w:val="28"/>
                <w:szCs w:val="28"/>
                <w:lang w:val="uk-UA"/>
              </w:rPr>
            </w:pPr>
          </w:p>
        </w:tc>
        <w:tc>
          <w:tcPr>
            <w:tcW w:w="4927" w:type="dxa"/>
            <w:gridSpan w:val="2"/>
          </w:tcPr>
          <w:p w:rsidR="00333894" w:rsidRPr="006B7987" w:rsidRDefault="00333894" w:rsidP="009E5FC2">
            <w:pPr>
              <w:tabs>
                <w:tab w:val="left" w:pos="142"/>
              </w:tabs>
              <w:rPr>
                <w:sz w:val="28"/>
                <w:szCs w:val="28"/>
                <w:lang w:val="uk-UA"/>
              </w:rPr>
            </w:pPr>
          </w:p>
        </w:tc>
      </w:tr>
      <w:tr w:rsidR="00333894" w:rsidRPr="006B7987" w:rsidTr="009E5FC2">
        <w:tc>
          <w:tcPr>
            <w:tcW w:w="4927" w:type="dxa"/>
          </w:tcPr>
          <w:p w:rsidR="00333894" w:rsidRPr="006B7987" w:rsidRDefault="00333894" w:rsidP="009E5FC2">
            <w:pPr>
              <w:tabs>
                <w:tab w:val="left" w:pos="142"/>
              </w:tabs>
              <w:rPr>
                <w:sz w:val="28"/>
                <w:szCs w:val="28"/>
                <w:lang w:val="uk-UA"/>
              </w:rPr>
            </w:pPr>
            <w:r w:rsidRPr="006B7987">
              <w:rPr>
                <w:sz w:val="28"/>
                <w:szCs w:val="28"/>
                <w:lang w:val="uk-UA"/>
              </w:rPr>
              <w:t>Кількість отриманих бюлетенів</w:t>
            </w:r>
          </w:p>
          <w:p w:rsidR="00333894" w:rsidRPr="006B7987" w:rsidRDefault="00333894" w:rsidP="009E5FC2">
            <w:pPr>
              <w:tabs>
                <w:tab w:val="left" w:pos="142"/>
              </w:tabs>
              <w:rPr>
                <w:sz w:val="28"/>
                <w:szCs w:val="28"/>
                <w:lang w:val="uk-UA"/>
              </w:rPr>
            </w:pPr>
          </w:p>
        </w:tc>
        <w:tc>
          <w:tcPr>
            <w:tcW w:w="4927" w:type="dxa"/>
            <w:gridSpan w:val="2"/>
          </w:tcPr>
          <w:p w:rsidR="00333894" w:rsidRPr="006B7987" w:rsidRDefault="00333894" w:rsidP="009E5FC2">
            <w:pPr>
              <w:tabs>
                <w:tab w:val="left" w:pos="142"/>
              </w:tabs>
              <w:rPr>
                <w:sz w:val="28"/>
                <w:szCs w:val="28"/>
                <w:lang w:val="uk-UA"/>
              </w:rPr>
            </w:pPr>
          </w:p>
        </w:tc>
      </w:tr>
      <w:tr w:rsidR="00333894" w:rsidRPr="006B7987" w:rsidTr="009E5FC2">
        <w:tc>
          <w:tcPr>
            <w:tcW w:w="4927" w:type="dxa"/>
          </w:tcPr>
          <w:p w:rsidR="00333894" w:rsidRPr="006B7987" w:rsidRDefault="00333894" w:rsidP="009E5FC2">
            <w:pPr>
              <w:tabs>
                <w:tab w:val="left" w:pos="142"/>
              </w:tabs>
              <w:rPr>
                <w:sz w:val="28"/>
                <w:szCs w:val="28"/>
                <w:lang w:val="uk-UA"/>
              </w:rPr>
            </w:pPr>
            <w:r w:rsidRPr="006B7987">
              <w:rPr>
                <w:sz w:val="28"/>
                <w:szCs w:val="28"/>
                <w:lang w:val="uk-UA"/>
              </w:rPr>
              <w:t>Кількість погашених бюлетенів</w:t>
            </w:r>
          </w:p>
          <w:p w:rsidR="00333894" w:rsidRPr="006B7987" w:rsidRDefault="00333894" w:rsidP="009E5FC2">
            <w:pPr>
              <w:tabs>
                <w:tab w:val="left" w:pos="142"/>
              </w:tabs>
              <w:rPr>
                <w:sz w:val="28"/>
                <w:szCs w:val="28"/>
                <w:lang w:val="uk-UA"/>
              </w:rPr>
            </w:pPr>
          </w:p>
        </w:tc>
        <w:tc>
          <w:tcPr>
            <w:tcW w:w="4927" w:type="dxa"/>
            <w:gridSpan w:val="2"/>
          </w:tcPr>
          <w:p w:rsidR="00333894" w:rsidRPr="006B7987" w:rsidRDefault="00333894" w:rsidP="009E5FC2">
            <w:pPr>
              <w:tabs>
                <w:tab w:val="left" w:pos="142"/>
              </w:tabs>
              <w:rPr>
                <w:sz w:val="28"/>
                <w:szCs w:val="28"/>
                <w:lang w:val="uk-UA"/>
              </w:rPr>
            </w:pPr>
          </w:p>
        </w:tc>
      </w:tr>
      <w:tr w:rsidR="00333894" w:rsidRPr="006B7987" w:rsidTr="009E5FC2">
        <w:tc>
          <w:tcPr>
            <w:tcW w:w="4927" w:type="dxa"/>
          </w:tcPr>
          <w:p w:rsidR="00333894" w:rsidRPr="006B7987" w:rsidRDefault="00333894" w:rsidP="009E5FC2">
            <w:pPr>
              <w:tabs>
                <w:tab w:val="left" w:pos="142"/>
              </w:tabs>
              <w:rPr>
                <w:sz w:val="28"/>
                <w:szCs w:val="28"/>
                <w:lang w:val="uk-UA"/>
              </w:rPr>
            </w:pPr>
            <w:r w:rsidRPr="006B7987">
              <w:rPr>
                <w:sz w:val="28"/>
                <w:szCs w:val="28"/>
                <w:lang w:val="uk-UA"/>
              </w:rPr>
              <w:t>Кількість бюлетенів, що знаходились в скриньці для голосування після її розпечатування</w:t>
            </w:r>
          </w:p>
          <w:p w:rsidR="00333894" w:rsidRPr="006B7987" w:rsidRDefault="00333894" w:rsidP="009E5FC2">
            <w:pPr>
              <w:tabs>
                <w:tab w:val="left" w:pos="142"/>
              </w:tabs>
              <w:rPr>
                <w:sz w:val="28"/>
                <w:szCs w:val="28"/>
                <w:lang w:val="uk-UA"/>
              </w:rPr>
            </w:pPr>
          </w:p>
        </w:tc>
        <w:tc>
          <w:tcPr>
            <w:tcW w:w="4927" w:type="dxa"/>
            <w:gridSpan w:val="2"/>
          </w:tcPr>
          <w:p w:rsidR="00333894" w:rsidRPr="006B7987" w:rsidRDefault="00333894" w:rsidP="009E5FC2">
            <w:pPr>
              <w:tabs>
                <w:tab w:val="left" w:pos="142"/>
              </w:tabs>
              <w:rPr>
                <w:sz w:val="28"/>
                <w:szCs w:val="28"/>
                <w:lang w:val="uk-UA"/>
              </w:rPr>
            </w:pPr>
          </w:p>
        </w:tc>
      </w:tr>
      <w:tr w:rsidR="00333894" w:rsidRPr="006B7987" w:rsidTr="009E5FC2">
        <w:tc>
          <w:tcPr>
            <w:tcW w:w="4927" w:type="dxa"/>
          </w:tcPr>
          <w:p w:rsidR="00333894" w:rsidRPr="006B7987" w:rsidRDefault="00333894" w:rsidP="009E5FC2">
            <w:pPr>
              <w:tabs>
                <w:tab w:val="left" w:pos="142"/>
              </w:tabs>
              <w:rPr>
                <w:sz w:val="28"/>
                <w:szCs w:val="28"/>
                <w:lang w:val="uk-UA"/>
              </w:rPr>
            </w:pPr>
            <w:r w:rsidRPr="006B7987">
              <w:rPr>
                <w:sz w:val="28"/>
                <w:szCs w:val="28"/>
                <w:lang w:val="uk-UA"/>
              </w:rPr>
              <w:t>Кількість дійсних бюлетенів</w:t>
            </w:r>
          </w:p>
          <w:p w:rsidR="00333894" w:rsidRPr="006B7987" w:rsidRDefault="00333894" w:rsidP="009E5FC2">
            <w:pPr>
              <w:tabs>
                <w:tab w:val="left" w:pos="142"/>
              </w:tabs>
              <w:rPr>
                <w:sz w:val="28"/>
                <w:szCs w:val="28"/>
                <w:lang w:val="uk-UA"/>
              </w:rPr>
            </w:pPr>
          </w:p>
        </w:tc>
        <w:tc>
          <w:tcPr>
            <w:tcW w:w="4927" w:type="dxa"/>
            <w:gridSpan w:val="2"/>
          </w:tcPr>
          <w:p w:rsidR="00333894" w:rsidRPr="006B7987" w:rsidRDefault="00333894" w:rsidP="009E5FC2">
            <w:pPr>
              <w:tabs>
                <w:tab w:val="left" w:pos="142"/>
              </w:tabs>
              <w:rPr>
                <w:sz w:val="28"/>
                <w:szCs w:val="28"/>
                <w:lang w:val="uk-UA"/>
              </w:rPr>
            </w:pPr>
          </w:p>
        </w:tc>
      </w:tr>
      <w:tr w:rsidR="00333894" w:rsidRPr="006B7987" w:rsidTr="009E5FC2">
        <w:tc>
          <w:tcPr>
            <w:tcW w:w="4927" w:type="dxa"/>
          </w:tcPr>
          <w:p w:rsidR="00333894" w:rsidRPr="006B7987" w:rsidRDefault="00333894" w:rsidP="009E5FC2">
            <w:pPr>
              <w:tabs>
                <w:tab w:val="left" w:pos="142"/>
              </w:tabs>
              <w:rPr>
                <w:sz w:val="28"/>
                <w:szCs w:val="28"/>
                <w:lang w:val="uk-UA"/>
              </w:rPr>
            </w:pPr>
            <w:r w:rsidRPr="006B7987">
              <w:rPr>
                <w:sz w:val="28"/>
                <w:szCs w:val="28"/>
                <w:lang w:val="uk-UA"/>
              </w:rPr>
              <w:t>Кількість бюлетенів, визнаних недійсними</w:t>
            </w:r>
          </w:p>
          <w:p w:rsidR="00333894" w:rsidRPr="006B7987" w:rsidRDefault="00333894" w:rsidP="009E5FC2">
            <w:pPr>
              <w:tabs>
                <w:tab w:val="left" w:pos="142"/>
              </w:tabs>
              <w:rPr>
                <w:sz w:val="28"/>
                <w:szCs w:val="28"/>
                <w:lang w:val="uk-UA"/>
              </w:rPr>
            </w:pPr>
          </w:p>
        </w:tc>
        <w:tc>
          <w:tcPr>
            <w:tcW w:w="4927" w:type="dxa"/>
            <w:gridSpan w:val="2"/>
          </w:tcPr>
          <w:p w:rsidR="00333894" w:rsidRPr="006B7987" w:rsidRDefault="00333894" w:rsidP="009E5FC2">
            <w:pPr>
              <w:tabs>
                <w:tab w:val="left" w:pos="142"/>
              </w:tabs>
              <w:rPr>
                <w:sz w:val="28"/>
                <w:szCs w:val="28"/>
                <w:lang w:val="uk-UA"/>
              </w:rPr>
            </w:pPr>
          </w:p>
        </w:tc>
      </w:tr>
      <w:tr w:rsidR="00333894" w:rsidRPr="006B7987" w:rsidTr="009E5FC2">
        <w:trPr>
          <w:trHeight w:val="330"/>
        </w:trPr>
        <w:tc>
          <w:tcPr>
            <w:tcW w:w="4927" w:type="dxa"/>
            <w:vMerge w:val="restart"/>
          </w:tcPr>
          <w:p w:rsidR="00333894" w:rsidRPr="006B7987" w:rsidRDefault="00333894" w:rsidP="009E5FC2">
            <w:pPr>
              <w:tabs>
                <w:tab w:val="left" w:pos="142"/>
              </w:tabs>
              <w:rPr>
                <w:sz w:val="28"/>
                <w:szCs w:val="28"/>
                <w:lang w:val="uk-UA"/>
              </w:rPr>
            </w:pPr>
            <w:r w:rsidRPr="006B7987">
              <w:rPr>
                <w:sz w:val="28"/>
                <w:szCs w:val="28"/>
                <w:lang w:val="uk-UA"/>
              </w:rPr>
              <w:t>Прізвища, імена і по батькові кандидатів, які внесені в бюлетень, та кількість голосів «за» отримана кожним з кандидатів</w:t>
            </w:r>
          </w:p>
        </w:tc>
        <w:tc>
          <w:tcPr>
            <w:tcW w:w="4035" w:type="dxa"/>
            <w:tcBorders>
              <w:bottom w:val="single" w:sz="4" w:space="0" w:color="auto"/>
              <w:right w:val="single" w:sz="4" w:space="0" w:color="auto"/>
            </w:tcBorders>
          </w:tcPr>
          <w:p w:rsidR="00333894" w:rsidRPr="006B7987" w:rsidRDefault="00333894" w:rsidP="009E5FC2">
            <w:pPr>
              <w:tabs>
                <w:tab w:val="left" w:pos="142"/>
              </w:tabs>
              <w:rPr>
                <w:sz w:val="28"/>
                <w:szCs w:val="28"/>
                <w:lang w:val="uk-UA"/>
              </w:rPr>
            </w:pPr>
          </w:p>
        </w:tc>
        <w:tc>
          <w:tcPr>
            <w:tcW w:w="892" w:type="dxa"/>
            <w:tcBorders>
              <w:left w:val="single" w:sz="4" w:space="0" w:color="auto"/>
              <w:bottom w:val="single" w:sz="4" w:space="0" w:color="auto"/>
            </w:tcBorders>
          </w:tcPr>
          <w:p w:rsidR="00333894" w:rsidRPr="006B7987" w:rsidRDefault="00333894" w:rsidP="009E5FC2">
            <w:pPr>
              <w:tabs>
                <w:tab w:val="left" w:pos="142"/>
              </w:tabs>
              <w:rPr>
                <w:sz w:val="28"/>
                <w:szCs w:val="28"/>
                <w:lang w:val="uk-UA"/>
              </w:rPr>
            </w:pPr>
          </w:p>
        </w:tc>
      </w:tr>
      <w:tr w:rsidR="00333894" w:rsidRPr="006B7987" w:rsidTr="009E5FC2">
        <w:trPr>
          <w:trHeight w:val="300"/>
        </w:trPr>
        <w:tc>
          <w:tcPr>
            <w:tcW w:w="4927" w:type="dxa"/>
            <w:vMerge/>
          </w:tcPr>
          <w:p w:rsidR="00333894" w:rsidRPr="006B7987" w:rsidRDefault="00333894" w:rsidP="009E5FC2">
            <w:pPr>
              <w:tabs>
                <w:tab w:val="left" w:pos="142"/>
              </w:tabs>
              <w:rPr>
                <w:sz w:val="28"/>
                <w:szCs w:val="28"/>
                <w:lang w:val="uk-UA"/>
              </w:rPr>
            </w:pPr>
          </w:p>
        </w:tc>
        <w:tc>
          <w:tcPr>
            <w:tcW w:w="4035" w:type="dxa"/>
            <w:tcBorders>
              <w:top w:val="single" w:sz="4" w:space="0" w:color="auto"/>
              <w:bottom w:val="single" w:sz="4" w:space="0" w:color="auto"/>
              <w:right w:val="single" w:sz="4" w:space="0" w:color="auto"/>
            </w:tcBorders>
          </w:tcPr>
          <w:p w:rsidR="00333894" w:rsidRPr="006B7987" w:rsidRDefault="00333894" w:rsidP="009E5FC2">
            <w:pPr>
              <w:tabs>
                <w:tab w:val="left" w:pos="142"/>
              </w:tabs>
              <w:rPr>
                <w:sz w:val="28"/>
                <w:szCs w:val="28"/>
                <w:lang w:val="uk-UA"/>
              </w:rPr>
            </w:pPr>
          </w:p>
        </w:tc>
        <w:tc>
          <w:tcPr>
            <w:tcW w:w="892" w:type="dxa"/>
            <w:tcBorders>
              <w:top w:val="single" w:sz="4" w:space="0" w:color="auto"/>
              <w:left w:val="single" w:sz="4" w:space="0" w:color="auto"/>
              <w:bottom w:val="single" w:sz="4" w:space="0" w:color="auto"/>
            </w:tcBorders>
          </w:tcPr>
          <w:p w:rsidR="00333894" w:rsidRPr="006B7987" w:rsidRDefault="00333894" w:rsidP="009E5FC2">
            <w:pPr>
              <w:tabs>
                <w:tab w:val="left" w:pos="142"/>
              </w:tabs>
              <w:rPr>
                <w:sz w:val="28"/>
                <w:szCs w:val="28"/>
                <w:lang w:val="uk-UA"/>
              </w:rPr>
            </w:pPr>
          </w:p>
        </w:tc>
      </w:tr>
      <w:tr w:rsidR="00333894" w:rsidRPr="006B7987" w:rsidTr="009E5FC2">
        <w:trPr>
          <w:trHeight w:val="300"/>
        </w:trPr>
        <w:tc>
          <w:tcPr>
            <w:tcW w:w="4927" w:type="dxa"/>
            <w:vMerge/>
          </w:tcPr>
          <w:p w:rsidR="00333894" w:rsidRPr="006B7987" w:rsidRDefault="00333894" w:rsidP="009E5FC2">
            <w:pPr>
              <w:tabs>
                <w:tab w:val="left" w:pos="142"/>
              </w:tabs>
              <w:rPr>
                <w:sz w:val="28"/>
                <w:szCs w:val="28"/>
                <w:lang w:val="uk-UA"/>
              </w:rPr>
            </w:pPr>
          </w:p>
        </w:tc>
        <w:tc>
          <w:tcPr>
            <w:tcW w:w="4035" w:type="dxa"/>
            <w:tcBorders>
              <w:top w:val="single" w:sz="4" w:space="0" w:color="auto"/>
              <w:bottom w:val="single" w:sz="4" w:space="0" w:color="auto"/>
              <w:right w:val="single" w:sz="4" w:space="0" w:color="auto"/>
            </w:tcBorders>
          </w:tcPr>
          <w:p w:rsidR="00333894" w:rsidRPr="006B7987" w:rsidRDefault="00333894" w:rsidP="009E5FC2">
            <w:pPr>
              <w:tabs>
                <w:tab w:val="left" w:pos="142"/>
              </w:tabs>
              <w:rPr>
                <w:sz w:val="28"/>
                <w:szCs w:val="28"/>
                <w:lang w:val="uk-UA"/>
              </w:rPr>
            </w:pPr>
          </w:p>
        </w:tc>
        <w:tc>
          <w:tcPr>
            <w:tcW w:w="892" w:type="dxa"/>
            <w:tcBorders>
              <w:top w:val="single" w:sz="4" w:space="0" w:color="auto"/>
              <w:left w:val="single" w:sz="4" w:space="0" w:color="auto"/>
              <w:bottom w:val="single" w:sz="4" w:space="0" w:color="auto"/>
            </w:tcBorders>
          </w:tcPr>
          <w:p w:rsidR="00333894" w:rsidRPr="006B7987" w:rsidRDefault="00333894" w:rsidP="009E5FC2">
            <w:pPr>
              <w:tabs>
                <w:tab w:val="left" w:pos="142"/>
              </w:tabs>
              <w:rPr>
                <w:sz w:val="28"/>
                <w:szCs w:val="28"/>
                <w:lang w:val="uk-UA"/>
              </w:rPr>
            </w:pPr>
          </w:p>
        </w:tc>
      </w:tr>
      <w:tr w:rsidR="00333894" w:rsidRPr="006B7987" w:rsidTr="009E5FC2">
        <w:trPr>
          <w:trHeight w:val="285"/>
        </w:trPr>
        <w:tc>
          <w:tcPr>
            <w:tcW w:w="4927" w:type="dxa"/>
            <w:vMerge/>
          </w:tcPr>
          <w:p w:rsidR="00333894" w:rsidRPr="006B7987" w:rsidRDefault="00333894" w:rsidP="009E5FC2">
            <w:pPr>
              <w:tabs>
                <w:tab w:val="left" w:pos="142"/>
              </w:tabs>
              <w:rPr>
                <w:sz w:val="28"/>
                <w:szCs w:val="28"/>
                <w:lang w:val="uk-UA"/>
              </w:rPr>
            </w:pPr>
          </w:p>
        </w:tc>
        <w:tc>
          <w:tcPr>
            <w:tcW w:w="4035" w:type="dxa"/>
            <w:tcBorders>
              <w:top w:val="single" w:sz="4" w:space="0" w:color="auto"/>
              <w:bottom w:val="single" w:sz="4" w:space="0" w:color="auto"/>
              <w:right w:val="single" w:sz="4" w:space="0" w:color="auto"/>
            </w:tcBorders>
          </w:tcPr>
          <w:p w:rsidR="00333894" w:rsidRPr="006B7987" w:rsidRDefault="00333894" w:rsidP="009E5FC2">
            <w:pPr>
              <w:tabs>
                <w:tab w:val="left" w:pos="142"/>
              </w:tabs>
              <w:rPr>
                <w:sz w:val="28"/>
                <w:szCs w:val="28"/>
                <w:lang w:val="uk-UA"/>
              </w:rPr>
            </w:pPr>
          </w:p>
        </w:tc>
        <w:tc>
          <w:tcPr>
            <w:tcW w:w="892" w:type="dxa"/>
            <w:tcBorders>
              <w:top w:val="single" w:sz="4" w:space="0" w:color="auto"/>
              <w:left w:val="single" w:sz="4" w:space="0" w:color="auto"/>
              <w:bottom w:val="single" w:sz="4" w:space="0" w:color="auto"/>
            </w:tcBorders>
          </w:tcPr>
          <w:p w:rsidR="00333894" w:rsidRPr="006B7987" w:rsidRDefault="00333894" w:rsidP="009E5FC2">
            <w:pPr>
              <w:tabs>
                <w:tab w:val="left" w:pos="142"/>
              </w:tabs>
              <w:rPr>
                <w:sz w:val="28"/>
                <w:szCs w:val="28"/>
                <w:lang w:val="uk-UA"/>
              </w:rPr>
            </w:pPr>
          </w:p>
        </w:tc>
      </w:tr>
      <w:tr w:rsidR="00333894" w:rsidRPr="006B7987" w:rsidTr="009E5FC2">
        <w:trPr>
          <w:trHeight w:val="345"/>
        </w:trPr>
        <w:tc>
          <w:tcPr>
            <w:tcW w:w="4927" w:type="dxa"/>
            <w:vMerge/>
          </w:tcPr>
          <w:p w:rsidR="00333894" w:rsidRPr="006B7987" w:rsidRDefault="00333894" w:rsidP="009E5FC2">
            <w:pPr>
              <w:tabs>
                <w:tab w:val="left" w:pos="142"/>
              </w:tabs>
              <w:rPr>
                <w:sz w:val="28"/>
                <w:szCs w:val="28"/>
                <w:lang w:val="uk-UA"/>
              </w:rPr>
            </w:pPr>
          </w:p>
        </w:tc>
        <w:tc>
          <w:tcPr>
            <w:tcW w:w="4035" w:type="dxa"/>
            <w:tcBorders>
              <w:top w:val="single" w:sz="4" w:space="0" w:color="auto"/>
              <w:right w:val="single" w:sz="4" w:space="0" w:color="auto"/>
            </w:tcBorders>
          </w:tcPr>
          <w:p w:rsidR="00333894" w:rsidRPr="006B7987" w:rsidRDefault="00333894" w:rsidP="009E5FC2">
            <w:pPr>
              <w:tabs>
                <w:tab w:val="left" w:pos="142"/>
              </w:tabs>
              <w:rPr>
                <w:sz w:val="28"/>
                <w:szCs w:val="28"/>
                <w:lang w:val="uk-UA"/>
              </w:rPr>
            </w:pPr>
          </w:p>
        </w:tc>
        <w:tc>
          <w:tcPr>
            <w:tcW w:w="892" w:type="dxa"/>
            <w:tcBorders>
              <w:top w:val="single" w:sz="4" w:space="0" w:color="auto"/>
              <w:left w:val="single" w:sz="4" w:space="0" w:color="auto"/>
            </w:tcBorders>
          </w:tcPr>
          <w:p w:rsidR="00333894" w:rsidRPr="006B7987" w:rsidRDefault="00333894" w:rsidP="009E5FC2">
            <w:pPr>
              <w:tabs>
                <w:tab w:val="left" w:pos="142"/>
              </w:tabs>
              <w:rPr>
                <w:sz w:val="28"/>
                <w:szCs w:val="28"/>
                <w:lang w:val="uk-UA"/>
              </w:rPr>
            </w:pPr>
          </w:p>
        </w:tc>
      </w:tr>
      <w:tr w:rsidR="00333894" w:rsidRPr="006B7987" w:rsidTr="009E5FC2">
        <w:tc>
          <w:tcPr>
            <w:tcW w:w="4927" w:type="dxa"/>
          </w:tcPr>
          <w:p w:rsidR="00333894" w:rsidRPr="006B7987" w:rsidRDefault="00333894" w:rsidP="009E5FC2">
            <w:pPr>
              <w:tabs>
                <w:tab w:val="left" w:pos="142"/>
              </w:tabs>
              <w:rPr>
                <w:sz w:val="28"/>
                <w:szCs w:val="28"/>
                <w:lang w:val="uk-UA"/>
              </w:rPr>
            </w:pPr>
            <w:r w:rsidRPr="006B7987">
              <w:rPr>
                <w:sz w:val="28"/>
                <w:szCs w:val="28"/>
                <w:lang w:val="uk-UA"/>
              </w:rPr>
              <w:t>Кількість голосів, що не підтримали жодного кандидата</w:t>
            </w:r>
          </w:p>
        </w:tc>
        <w:tc>
          <w:tcPr>
            <w:tcW w:w="4927" w:type="dxa"/>
            <w:gridSpan w:val="2"/>
          </w:tcPr>
          <w:p w:rsidR="00333894" w:rsidRPr="006B7987" w:rsidRDefault="00333894" w:rsidP="009E5FC2">
            <w:pPr>
              <w:tabs>
                <w:tab w:val="left" w:pos="142"/>
              </w:tabs>
              <w:rPr>
                <w:sz w:val="28"/>
                <w:szCs w:val="28"/>
                <w:lang w:val="uk-UA"/>
              </w:rPr>
            </w:pPr>
          </w:p>
        </w:tc>
      </w:tr>
    </w:tbl>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t>Секретар зборів,</w:t>
      </w:r>
    </w:p>
    <w:p w:rsidR="00333894" w:rsidRPr="006B7987" w:rsidRDefault="00333894" w:rsidP="00333894">
      <w:pPr>
        <w:tabs>
          <w:tab w:val="left" w:pos="142"/>
        </w:tabs>
        <w:jc w:val="both"/>
        <w:rPr>
          <w:sz w:val="28"/>
          <w:szCs w:val="28"/>
          <w:lang w:val="uk-UA"/>
        </w:rPr>
      </w:pPr>
      <w:r w:rsidRPr="006B7987">
        <w:rPr>
          <w:sz w:val="28"/>
          <w:szCs w:val="28"/>
          <w:lang w:val="uk-UA"/>
        </w:rPr>
        <w:lastRenderedPageBreak/>
        <w:t>на якого покладені</w:t>
      </w:r>
    </w:p>
    <w:p w:rsidR="00333894" w:rsidRPr="006B7987" w:rsidRDefault="00333894" w:rsidP="00333894">
      <w:pPr>
        <w:tabs>
          <w:tab w:val="left" w:pos="142"/>
        </w:tabs>
        <w:jc w:val="both"/>
        <w:rPr>
          <w:sz w:val="28"/>
          <w:szCs w:val="28"/>
          <w:lang w:val="uk-UA"/>
        </w:rPr>
      </w:pPr>
      <w:r w:rsidRPr="006B7987">
        <w:rPr>
          <w:sz w:val="28"/>
          <w:szCs w:val="28"/>
          <w:lang w:val="uk-UA"/>
        </w:rPr>
        <w:t xml:space="preserve">повноваження лічильної комісії         ______________  </w:t>
      </w:r>
      <w:r w:rsidRPr="006B7987">
        <w:rPr>
          <w:sz w:val="28"/>
          <w:szCs w:val="28"/>
          <w:lang w:val="uk-UA"/>
        </w:rPr>
        <w:tab/>
        <w:t>________________</w:t>
      </w:r>
    </w:p>
    <w:p w:rsidR="00333894" w:rsidRPr="006B7987" w:rsidRDefault="00333894" w:rsidP="00333894">
      <w:pPr>
        <w:tabs>
          <w:tab w:val="left" w:pos="142"/>
        </w:tabs>
        <w:jc w:val="both"/>
        <w:rPr>
          <w:i/>
          <w:sz w:val="28"/>
          <w:szCs w:val="28"/>
          <w:lang w:val="uk-UA"/>
        </w:rPr>
      </w:pP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t xml:space="preserve">                           </w:t>
      </w:r>
      <w:r w:rsidRPr="006B7987">
        <w:rPr>
          <w:i/>
          <w:sz w:val="28"/>
          <w:szCs w:val="28"/>
          <w:lang w:val="uk-UA"/>
        </w:rPr>
        <w:t>підпис</w:t>
      </w:r>
      <w:r w:rsidRPr="006B7987">
        <w:rPr>
          <w:i/>
          <w:sz w:val="28"/>
          <w:szCs w:val="28"/>
          <w:lang w:val="uk-UA"/>
        </w:rPr>
        <w:tab/>
        <w:t xml:space="preserve">                        прізвище, ініціали</w:t>
      </w:r>
      <w:r w:rsidRPr="006B7987">
        <w:rPr>
          <w:i/>
          <w:sz w:val="28"/>
          <w:szCs w:val="28"/>
          <w:lang w:val="uk-UA"/>
        </w:rPr>
        <w:tab/>
      </w:r>
    </w:p>
    <w:p w:rsidR="00333894" w:rsidRPr="006B7987" w:rsidRDefault="00333894" w:rsidP="00333894">
      <w:pPr>
        <w:tabs>
          <w:tab w:val="left" w:pos="142"/>
        </w:tabs>
        <w:jc w:val="both"/>
        <w:rPr>
          <w:i/>
          <w:sz w:val="28"/>
          <w:szCs w:val="28"/>
          <w:lang w:val="uk-UA"/>
        </w:rPr>
      </w:pPr>
      <w:r w:rsidRPr="006B7987">
        <w:rPr>
          <w:i/>
          <w:sz w:val="28"/>
          <w:szCs w:val="28"/>
          <w:lang w:val="uk-UA"/>
        </w:rPr>
        <w:tab/>
      </w:r>
      <w:r w:rsidRPr="006B7987">
        <w:rPr>
          <w:i/>
          <w:sz w:val="28"/>
          <w:szCs w:val="28"/>
          <w:lang w:val="uk-UA"/>
        </w:rPr>
        <w:tab/>
      </w:r>
    </w:p>
    <w:p w:rsidR="00333894" w:rsidRPr="006B7987" w:rsidRDefault="00333894" w:rsidP="00333894">
      <w:pPr>
        <w:tabs>
          <w:tab w:val="left" w:pos="142"/>
        </w:tabs>
        <w:jc w:val="both"/>
        <w:rPr>
          <w:sz w:val="28"/>
          <w:szCs w:val="28"/>
          <w:lang w:val="uk-UA"/>
        </w:rPr>
      </w:pPr>
      <w:r w:rsidRPr="006B7987">
        <w:rPr>
          <w:sz w:val="28"/>
          <w:szCs w:val="28"/>
          <w:lang w:val="uk-UA"/>
        </w:rPr>
        <w:tab/>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t>М.П.                                                      ______________    ________________</w:t>
      </w:r>
    </w:p>
    <w:p w:rsidR="00333894" w:rsidRPr="006B7987" w:rsidRDefault="00333894" w:rsidP="00333894">
      <w:pPr>
        <w:tabs>
          <w:tab w:val="left" w:pos="142"/>
        </w:tabs>
        <w:jc w:val="both"/>
        <w:rPr>
          <w:i/>
          <w:sz w:val="28"/>
          <w:szCs w:val="28"/>
          <w:lang w:val="uk-UA"/>
        </w:rPr>
      </w:pP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t xml:space="preserve">                           </w:t>
      </w:r>
      <w:r w:rsidRPr="006B7987">
        <w:rPr>
          <w:i/>
          <w:sz w:val="28"/>
          <w:szCs w:val="28"/>
          <w:lang w:val="uk-UA"/>
        </w:rPr>
        <w:t>підпис</w:t>
      </w:r>
      <w:r w:rsidRPr="006B7987">
        <w:rPr>
          <w:i/>
          <w:sz w:val="28"/>
          <w:szCs w:val="28"/>
          <w:lang w:val="uk-UA"/>
        </w:rPr>
        <w:tab/>
        <w:t xml:space="preserve">                         прізвище, ініціали</w:t>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right"/>
        <w:rPr>
          <w:sz w:val="28"/>
          <w:szCs w:val="28"/>
          <w:lang w:val="uk-UA"/>
        </w:rPr>
      </w:pPr>
    </w:p>
    <w:p w:rsidR="00333894" w:rsidRPr="006B7987" w:rsidRDefault="00333894" w:rsidP="00333894">
      <w:pPr>
        <w:tabs>
          <w:tab w:val="left" w:pos="142"/>
        </w:tabs>
        <w:jc w:val="right"/>
        <w:rPr>
          <w:sz w:val="28"/>
          <w:szCs w:val="28"/>
          <w:lang w:val="uk-UA"/>
        </w:rPr>
      </w:pPr>
      <w:r w:rsidRPr="006B7987">
        <w:rPr>
          <w:sz w:val="28"/>
          <w:szCs w:val="28"/>
          <w:lang w:val="uk-UA"/>
        </w:rPr>
        <w:t>Додаток 11 до Положення</w:t>
      </w:r>
    </w:p>
    <w:p w:rsidR="00333894" w:rsidRPr="006B7987" w:rsidRDefault="00333894" w:rsidP="00333894">
      <w:pPr>
        <w:tabs>
          <w:tab w:val="left" w:pos="142"/>
        </w:tabs>
        <w:jc w:val="right"/>
        <w:rPr>
          <w:sz w:val="28"/>
          <w:szCs w:val="28"/>
          <w:lang w:val="uk-UA"/>
        </w:rPr>
      </w:pPr>
    </w:p>
    <w:p w:rsidR="00333894" w:rsidRPr="006B7987" w:rsidRDefault="00333894" w:rsidP="00333894">
      <w:pPr>
        <w:tabs>
          <w:tab w:val="left" w:pos="142"/>
        </w:tabs>
        <w:jc w:val="center"/>
        <w:rPr>
          <w:sz w:val="28"/>
          <w:szCs w:val="28"/>
          <w:lang w:val="uk-UA"/>
        </w:rPr>
      </w:pPr>
      <w:r w:rsidRPr="006B7987">
        <w:rPr>
          <w:b/>
          <w:noProof/>
          <w:sz w:val="28"/>
          <w:szCs w:val="28"/>
        </w:rPr>
        <w:drawing>
          <wp:inline distT="0" distB="0" distL="0" distR="0" wp14:anchorId="1370AB8A" wp14:editId="64717C26">
            <wp:extent cx="447675" cy="628650"/>
            <wp:effectExtent l="19050" t="0" r="9525" b="0"/>
            <wp:docPr id="16" name="Рисунок 0" descr="ger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2.png"/>
                    <pic:cNvPicPr>
                      <a:picLocks noChangeAspect="1" noChangeArrowheads="1"/>
                    </pic:cNvPicPr>
                  </pic:nvPicPr>
                  <pic:blipFill>
                    <a:blip r:embed="rId7" cstate="print"/>
                    <a:srcRect/>
                    <a:stretch>
                      <a:fillRect/>
                    </a:stretch>
                  </pic:blipFill>
                  <pic:spPr bwMode="auto">
                    <a:xfrm>
                      <a:off x="0" y="0"/>
                      <a:ext cx="447675" cy="628650"/>
                    </a:xfrm>
                    <a:prstGeom prst="rect">
                      <a:avLst/>
                    </a:prstGeom>
                    <a:noFill/>
                    <a:ln w="9525">
                      <a:noFill/>
                      <a:miter lim="800000"/>
                      <a:headEnd/>
                      <a:tailEnd/>
                    </a:ln>
                  </pic:spPr>
                </pic:pic>
              </a:graphicData>
            </a:graphic>
          </wp:inline>
        </w:drawing>
      </w:r>
    </w:p>
    <w:p w:rsidR="00333894" w:rsidRPr="006B7987" w:rsidRDefault="00333894" w:rsidP="00333894">
      <w:pPr>
        <w:tabs>
          <w:tab w:val="left" w:pos="142"/>
        </w:tabs>
        <w:jc w:val="center"/>
        <w:rPr>
          <w:sz w:val="28"/>
          <w:szCs w:val="28"/>
          <w:lang w:val="uk-UA"/>
        </w:rPr>
      </w:pPr>
      <w:r w:rsidRPr="006B7987">
        <w:rPr>
          <w:sz w:val="28"/>
          <w:szCs w:val="28"/>
          <w:lang w:val="uk-UA"/>
        </w:rPr>
        <w:t>СКАДОВСЬКИЙ РАЙОННИЙ СУД</w:t>
      </w:r>
    </w:p>
    <w:p w:rsidR="00333894" w:rsidRPr="006B7987" w:rsidRDefault="00333894" w:rsidP="00333894">
      <w:pPr>
        <w:tabs>
          <w:tab w:val="left" w:pos="142"/>
        </w:tabs>
        <w:jc w:val="center"/>
        <w:rPr>
          <w:sz w:val="28"/>
          <w:szCs w:val="28"/>
          <w:lang w:val="uk-UA"/>
        </w:rPr>
      </w:pPr>
      <w:r w:rsidRPr="006B7987">
        <w:rPr>
          <w:sz w:val="28"/>
          <w:szCs w:val="28"/>
          <w:lang w:val="uk-UA"/>
        </w:rPr>
        <w:t xml:space="preserve">ХЕРСОНСЬКОЇ ОБЛАСТІ </w:t>
      </w:r>
    </w:p>
    <w:p w:rsidR="00333894" w:rsidRPr="006B7987" w:rsidRDefault="00333894" w:rsidP="00333894">
      <w:pPr>
        <w:tabs>
          <w:tab w:val="left" w:pos="142"/>
        </w:tabs>
        <w:jc w:val="center"/>
        <w:rPr>
          <w:sz w:val="28"/>
          <w:szCs w:val="28"/>
          <w:lang w:val="uk-UA"/>
        </w:rPr>
      </w:pPr>
    </w:p>
    <w:p w:rsidR="00333894" w:rsidRPr="006B7987" w:rsidRDefault="00333894" w:rsidP="00333894">
      <w:pPr>
        <w:tabs>
          <w:tab w:val="left" w:pos="142"/>
        </w:tabs>
        <w:jc w:val="center"/>
        <w:rPr>
          <w:sz w:val="28"/>
          <w:szCs w:val="28"/>
          <w:lang w:val="uk-UA"/>
        </w:rPr>
      </w:pPr>
      <w:r w:rsidRPr="006B7987">
        <w:rPr>
          <w:sz w:val="28"/>
          <w:szCs w:val="28"/>
          <w:lang w:val="uk-UA"/>
        </w:rPr>
        <w:t xml:space="preserve">Б Ю Л Е Т Е Н Ь </w:t>
      </w:r>
    </w:p>
    <w:p w:rsidR="00333894" w:rsidRPr="006B7987" w:rsidRDefault="00333894" w:rsidP="00333894">
      <w:pPr>
        <w:tabs>
          <w:tab w:val="left" w:pos="142"/>
        </w:tabs>
        <w:jc w:val="center"/>
        <w:rPr>
          <w:sz w:val="28"/>
          <w:szCs w:val="28"/>
          <w:lang w:val="uk-UA"/>
        </w:rPr>
      </w:pPr>
      <w:r w:rsidRPr="006B7987">
        <w:rPr>
          <w:sz w:val="28"/>
          <w:szCs w:val="28"/>
          <w:lang w:val="uk-UA"/>
        </w:rPr>
        <w:t xml:space="preserve">Д Л Я  Т А Є М Н О Г О  Г О Л О С У В А Н </w:t>
      </w:r>
      <w:proofErr w:type="spellStart"/>
      <w:r w:rsidRPr="006B7987">
        <w:rPr>
          <w:sz w:val="28"/>
          <w:szCs w:val="28"/>
          <w:lang w:val="uk-UA"/>
        </w:rPr>
        <w:t>Н</w:t>
      </w:r>
      <w:proofErr w:type="spellEnd"/>
      <w:r w:rsidRPr="006B7987">
        <w:rPr>
          <w:sz w:val="28"/>
          <w:szCs w:val="28"/>
          <w:lang w:val="uk-UA"/>
        </w:rPr>
        <w:t xml:space="preserve"> Я </w:t>
      </w:r>
    </w:p>
    <w:p w:rsidR="00333894" w:rsidRPr="006B7987" w:rsidRDefault="00333894" w:rsidP="00333894">
      <w:pPr>
        <w:tabs>
          <w:tab w:val="left" w:pos="142"/>
        </w:tabs>
        <w:rPr>
          <w:sz w:val="28"/>
          <w:szCs w:val="28"/>
          <w:lang w:val="uk-UA"/>
        </w:rPr>
      </w:pPr>
      <w:r w:rsidRPr="006B7987">
        <w:rPr>
          <w:sz w:val="28"/>
          <w:szCs w:val="28"/>
          <w:lang w:val="uk-UA"/>
        </w:rPr>
        <w:t>щодо дострокового звільнення судді ____________________________________</w:t>
      </w:r>
    </w:p>
    <w:p w:rsidR="00333894" w:rsidRPr="006B7987" w:rsidRDefault="00333894" w:rsidP="00333894">
      <w:pPr>
        <w:tabs>
          <w:tab w:val="left" w:pos="142"/>
        </w:tabs>
        <w:jc w:val="both"/>
        <w:rPr>
          <w:i/>
          <w:sz w:val="28"/>
          <w:szCs w:val="28"/>
          <w:lang w:val="uk-UA"/>
        </w:rPr>
      </w:pP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i/>
          <w:sz w:val="28"/>
          <w:szCs w:val="28"/>
          <w:lang w:val="uk-UA"/>
        </w:rPr>
        <w:t>прізвище, ім’я, по батькові</w:t>
      </w:r>
    </w:p>
    <w:p w:rsidR="00333894" w:rsidRPr="006B7987" w:rsidRDefault="00333894" w:rsidP="00333894">
      <w:pPr>
        <w:tabs>
          <w:tab w:val="left" w:pos="142"/>
        </w:tabs>
        <w:rPr>
          <w:sz w:val="28"/>
          <w:szCs w:val="28"/>
          <w:lang w:val="uk-UA"/>
        </w:rPr>
      </w:pPr>
      <w:r w:rsidRPr="006B7987">
        <w:rPr>
          <w:sz w:val="28"/>
          <w:szCs w:val="28"/>
          <w:lang w:val="uk-UA"/>
        </w:rPr>
        <w:t xml:space="preserve">з адміністративної посади голови </w:t>
      </w:r>
      <w:proofErr w:type="spellStart"/>
      <w:r w:rsidRPr="006B7987">
        <w:rPr>
          <w:sz w:val="28"/>
          <w:szCs w:val="28"/>
          <w:lang w:val="uk-UA"/>
        </w:rPr>
        <w:t>Скадовського</w:t>
      </w:r>
      <w:proofErr w:type="spellEnd"/>
      <w:r w:rsidRPr="006B7987">
        <w:rPr>
          <w:sz w:val="28"/>
          <w:szCs w:val="28"/>
          <w:lang w:val="uk-UA"/>
        </w:rPr>
        <w:t xml:space="preserve"> районного суду Херсонської області</w:t>
      </w:r>
    </w:p>
    <w:p w:rsidR="00333894" w:rsidRPr="006B7987" w:rsidRDefault="00333894" w:rsidP="00333894">
      <w:pPr>
        <w:tabs>
          <w:tab w:val="left" w:pos="142"/>
        </w:tabs>
        <w:rPr>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t>«___» __________201__ року</w:t>
      </w:r>
      <w:r w:rsidRPr="006B7987">
        <w:rPr>
          <w:sz w:val="28"/>
          <w:szCs w:val="28"/>
          <w:lang w:val="uk-UA"/>
        </w:rPr>
        <w:tab/>
        <w:t xml:space="preserve">                                     </w:t>
      </w:r>
      <w:proofErr w:type="spellStart"/>
      <w:r w:rsidRPr="006B7987">
        <w:rPr>
          <w:sz w:val="28"/>
          <w:szCs w:val="28"/>
          <w:lang w:val="uk-UA"/>
        </w:rPr>
        <w:t>Скадовський</w:t>
      </w:r>
      <w:proofErr w:type="spellEnd"/>
      <w:r w:rsidRPr="006B7987">
        <w:rPr>
          <w:sz w:val="28"/>
          <w:szCs w:val="28"/>
          <w:lang w:val="uk-UA"/>
        </w:rPr>
        <w:t xml:space="preserve"> районний суд</w:t>
      </w:r>
    </w:p>
    <w:p w:rsidR="00333894" w:rsidRPr="006B7987" w:rsidRDefault="00333894" w:rsidP="00333894">
      <w:pPr>
        <w:tabs>
          <w:tab w:val="left" w:pos="142"/>
        </w:tabs>
        <w:jc w:val="both"/>
        <w:rPr>
          <w:sz w:val="28"/>
          <w:szCs w:val="28"/>
          <w:lang w:val="uk-UA"/>
        </w:rPr>
      </w:pPr>
      <w:r w:rsidRPr="006B7987">
        <w:rPr>
          <w:sz w:val="28"/>
          <w:szCs w:val="28"/>
          <w:lang w:val="uk-UA"/>
        </w:rPr>
        <w:t xml:space="preserve">                                                                                           Херсонської області </w:t>
      </w:r>
    </w:p>
    <w:p w:rsidR="00333894" w:rsidRPr="006B7987" w:rsidRDefault="00333894" w:rsidP="00333894">
      <w:pPr>
        <w:tabs>
          <w:tab w:val="left" w:pos="142"/>
        </w:tabs>
        <w:rPr>
          <w:sz w:val="28"/>
          <w:szCs w:val="28"/>
          <w:lang w:val="uk-UA"/>
        </w:rPr>
      </w:pPr>
    </w:p>
    <w:p w:rsidR="00333894" w:rsidRPr="006B7987" w:rsidRDefault="00333894" w:rsidP="00333894">
      <w:pPr>
        <w:tabs>
          <w:tab w:val="left" w:pos="142"/>
        </w:tabs>
        <w:rPr>
          <w:sz w:val="28"/>
          <w:szCs w:val="28"/>
          <w:lang w:val="uk-UA"/>
        </w:rPr>
      </w:pPr>
    </w:p>
    <w:p w:rsidR="00333894" w:rsidRPr="006B7987" w:rsidRDefault="00333894" w:rsidP="00333894">
      <w:pPr>
        <w:tabs>
          <w:tab w:val="left" w:pos="142"/>
        </w:tabs>
        <w:rPr>
          <w:sz w:val="28"/>
          <w:szCs w:val="28"/>
          <w:lang w:val="uk-UA"/>
        </w:rPr>
      </w:pPr>
      <w:r w:rsidRPr="006B7987">
        <w:rPr>
          <w:sz w:val="28"/>
          <w:szCs w:val="28"/>
          <w:lang w:val="uk-UA"/>
        </w:rPr>
        <w:tab/>
      </w:r>
      <w:r w:rsidRPr="006B7987">
        <w:rPr>
          <w:sz w:val="28"/>
          <w:szCs w:val="28"/>
          <w:lang w:val="uk-UA"/>
        </w:rPr>
        <w:sym w:font="Wingdings 2" w:char="F030"/>
      </w:r>
      <w:r w:rsidRPr="006B7987">
        <w:rPr>
          <w:sz w:val="28"/>
          <w:szCs w:val="28"/>
          <w:lang w:val="uk-UA"/>
        </w:rPr>
        <w:tab/>
        <w:t>за дострокове звільнення</w:t>
      </w:r>
    </w:p>
    <w:p w:rsidR="00333894" w:rsidRPr="006B7987" w:rsidRDefault="00333894" w:rsidP="00333894">
      <w:pPr>
        <w:tabs>
          <w:tab w:val="left" w:pos="142"/>
        </w:tabs>
        <w:rPr>
          <w:sz w:val="28"/>
          <w:szCs w:val="28"/>
          <w:lang w:val="uk-UA"/>
        </w:rPr>
      </w:pPr>
    </w:p>
    <w:p w:rsidR="00333894" w:rsidRPr="006B7987" w:rsidRDefault="00333894" w:rsidP="00333894">
      <w:pPr>
        <w:tabs>
          <w:tab w:val="left" w:pos="142"/>
        </w:tabs>
        <w:rPr>
          <w:sz w:val="28"/>
          <w:szCs w:val="28"/>
          <w:lang w:val="uk-UA"/>
        </w:rPr>
      </w:pPr>
    </w:p>
    <w:p w:rsidR="00333894" w:rsidRPr="006B7987" w:rsidRDefault="00333894" w:rsidP="00333894">
      <w:pPr>
        <w:tabs>
          <w:tab w:val="left" w:pos="142"/>
        </w:tabs>
        <w:rPr>
          <w:sz w:val="28"/>
          <w:szCs w:val="28"/>
          <w:lang w:val="uk-UA"/>
        </w:rPr>
      </w:pPr>
      <w:r w:rsidRPr="006B7987">
        <w:rPr>
          <w:sz w:val="28"/>
          <w:szCs w:val="28"/>
          <w:lang w:val="uk-UA"/>
        </w:rPr>
        <w:tab/>
      </w:r>
      <w:r w:rsidRPr="006B7987">
        <w:rPr>
          <w:sz w:val="28"/>
          <w:szCs w:val="28"/>
          <w:lang w:val="uk-UA"/>
        </w:rPr>
        <w:sym w:font="Wingdings 2" w:char="F030"/>
      </w:r>
      <w:r w:rsidRPr="006B7987">
        <w:rPr>
          <w:sz w:val="28"/>
          <w:szCs w:val="28"/>
          <w:lang w:val="uk-UA"/>
        </w:rPr>
        <w:tab/>
        <w:t>проти дострокового звільнення</w:t>
      </w:r>
    </w:p>
    <w:p w:rsidR="00333894" w:rsidRPr="006B7987" w:rsidRDefault="00333894" w:rsidP="00333894">
      <w:pPr>
        <w:tabs>
          <w:tab w:val="left" w:pos="142"/>
        </w:tabs>
        <w:rPr>
          <w:sz w:val="28"/>
          <w:szCs w:val="28"/>
          <w:lang w:val="uk-UA"/>
        </w:rPr>
      </w:pPr>
    </w:p>
    <w:p w:rsidR="00333894" w:rsidRPr="006B7987" w:rsidRDefault="00333894" w:rsidP="00333894">
      <w:pPr>
        <w:tabs>
          <w:tab w:val="left" w:pos="142"/>
        </w:tabs>
        <w:rPr>
          <w:sz w:val="28"/>
          <w:szCs w:val="28"/>
          <w:lang w:val="uk-UA"/>
        </w:rPr>
      </w:pPr>
    </w:p>
    <w:p w:rsidR="00333894" w:rsidRPr="006B7987" w:rsidRDefault="00333894" w:rsidP="00333894">
      <w:pPr>
        <w:tabs>
          <w:tab w:val="left" w:pos="142"/>
        </w:tabs>
        <w:rPr>
          <w:sz w:val="28"/>
          <w:szCs w:val="28"/>
          <w:lang w:val="uk-UA"/>
        </w:rPr>
      </w:pPr>
      <w:r w:rsidRPr="006B7987">
        <w:rPr>
          <w:b/>
          <w:sz w:val="28"/>
          <w:szCs w:val="28"/>
          <w:lang w:val="uk-UA"/>
        </w:rPr>
        <w:t xml:space="preserve">Нагадування: </w:t>
      </w:r>
      <w:r w:rsidRPr="006B7987">
        <w:rPr>
          <w:sz w:val="28"/>
          <w:szCs w:val="28"/>
          <w:lang w:val="uk-UA"/>
        </w:rPr>
        <w:t>В бюлетені має бути залишена лише позначка «+» або «</w:t>
      </w:r>
      <w:r w:rsidRPr="006B7987">
        <w:rPr>
          <w:sz w:val="28"/>
          <w:szCs w:val="28"/>
          <w:lang w:val="en-US"/>
        </w:rPr>
        <w:t>V</w:t>
      </w:r>
      <w:r w:rsidRPr="006B7987">
        <w:rPr>
          <w:sz w:val="28"/>
          <w:szCs w:val="28"/>
          <w:lang w:val="uk-UA"/>
        </w:rPr>
        <w:t>» навпроти позиції, яку Ви ПІДТРИМУЄТЕ.</w:t>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lastRenderedPageBreak/>
        <w:t>Секретар зборів,</w:t>
      </w:r>
    </w:p>
    <w:p w:rsidR="00333894" w:rsidRPr="006B7987" w:rsidRDefault="00333894" w:rsidP="00333894">
      <w:pPr>
        <w:tabs>
          <w:tab w:val="left" w:pos="142"/>
        </w:tabs>
        <w:jc w:val="both"/>
        <w:rPr>
          <w:sz w:val="28"/>
          <w:szCs w:val="28"/>
          <w:lang w:val="uk-UA"/>
        </w:rPr>
      </w:pPr>
      <w:r w:rsidRPr="006B7987">
        <w:rPr>
          <w:sz w:val="28"/>
          <w:szCs w:val="28"/>
          <w:lang w:val="uk-UA"/>
        </w:rPr>
        <w:t>на якого покладені</w:t>
      </w:r>
    </w:p>
    <w:p w:rsidR="00333894" w:rsidRPr="006B7987" w:rsidRDefault="00333894" w:rsidP="00333894">
      <w:pPr>
        <w:tabs>
          <w:tab w:val="left" w:pos="142"/>
        </w:tabs>
        <w:jc w:val="both"/>
        <w:rPr>
          <w:sz w:val="28"/>
          <w:szCs w:val="28"/>
          <w:lang w:val="uk-UA"/>
        </w:rPr>
      </w:pPr>
      <w:r w:rsidRPr="006B7987">
        <w:rPr>
          <w:sz w:val="28"/>
          <w:szCs w:val="28"/>
          <w:lang w:val="uk-UA"/>
        </w:rPr>
        <w:t xml:space="preserve">повноваження лічильної комісії         ______________  </w:t>
      </w:r>
      <w:r w:rsidRPr="006B7987">
        <w:rPr>
          <w:sz w:val="28"/>
          <w:szCs w:val="28"/>
          <w:lang w:val="uk-UA"/>
        </w:rPr>
        <w:tab/>
        <w:t>________________</w:t>
      </w:r>
    </w:p>
    <w:p w:rsidR="00333894" w:rsidRPr="006B7987" w:rsidRDefault="00333894" w:rsidP="00333894">
      <w:pPr>
        <w:tabs>
          <w:tab w:val="left" w:pos="142"/>
        </w:tabs>
        <w:jc w:val="both"/>
        <w:rPr>
          <w:i/>
          <w:sz w:val="28"/>
          <w:szCs w:val="28"/>
          <w:lang w:val="uk-UA"/>
        </w:rPr>
      </w:pP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t xml:space="preserve">                           </w:t>
      </w:r>
      <w:r w:rsidRPr="006B7987">
        <w:rPr>
          <w:i/>
          <w:sz w:val="28"/>
          <w:szCs w:val="28"/>
          <w:lang w:val="uk-UA"/>
        </w:rPr>
        <w:t>підпис</w:t>
      </w:r>
      <w:r w:rsidRPr="006B7987">
        <w:rPr>
          <w:i/>
          <w:sz w:val="28"/>
          <w:szCs w:val="28"/>
          <w:lang w:val="uk-UA"/>
        </w:rPr>
        <w:tab/>
        <w:t xml:space="preserve">                        прізвище, ініціали</w:t>
      </w:r>
      <w:r w:rsidRPr="006B7987">
        <w:rPr>
          <w:i/>
          <w:sz w:val="28"/>
          <w:szCs w:val="28"/>
          <w:lang w:val="uk-UA"/>
        </w:rPr>
        <w:tab/>
      </w:r>
    </w:p>
    <w:p w:rsidR="00333894" w:rsidRPr="006B7987" w:rsidRDefault="00333894" w:rsidP="00333894">
      <w:pPr>
        <w:tabs>
          <w:tab w:val="left" w:pos="142"/>
        </w:tabs>
        <w:jc w:val="both"/>
        <w:rPr>
          <w:i/>
          <w:sz w:val="28"/>
          <w:szCs w:val="28"/>
          <w:lang w:val="uk-UA"/>
        </w:rPr>
      </w:pPr>
      <w:r w:rsidRPr="006B7987">
        <w:rPr>
          <w:i/>
          <w:sz w:val="28"/>
          <w:szCs w:val="28"/>
          <w:lang w:val="uk-UA"/>
        </w:rPr>
        <w:tab/>
      </w:r>
      <w:r w:rsidRPr="006B7987">
        <w:rPr>
          <w:i/>
          <w:sz w:val="28"/>
          <w:szCs w:val="28"/>
          <w:lang w:val="uk-UA"/>
        </w:rPr>
        <w:tab/>
      </w:r>
    </w:p>
    <w:p w:rsidR="00333894" w:rsidRPr="006B7987" w:rsidRDefault="00333894" w:rsidP="00333894">
      <w:pPr>
        <w:tabs>
          <w:tab w:val="left" w:pos="142"/>
        </w:tabs>
        <w:jc w:val="both"/>
        <w:rPr>
          <w:sz w:val="28"/>
          <w:szCs w:val="28"/>
          <w:lang w:val="uk-UA"/>
        </w:rPr>
      </w:pPr>
      <w:r w:rsidRPr="006B7987">
        <w:rPr>
          <w:sz w:val="28"/>
          <w:szCs w:val="28"/>
          <w:lang w:val="uk-UA"/>
        </w:rPr>
        <w:tab/>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t>М.П.                                                      ______________    ________________</w:t>
      </w:r>
    </w:p>
    <w:p w:rsidR="00333894" w:rsidRPr="006B7987" w:rsidRDefault="00333894" w:rsidP="00333894">
      <w:pPr>
        <w:tabs>
          <w:tab w:val="left" w:pos="142"/>
        </w:tabs>
        <w:jc w:val="both"/>
        <w:rPr>
          <w:i/>
          <w:sz w:val="28"/>
          <w:szCs w:val="28"/>
          <w:lang w:val="uk-UA"/>
        </w:rPr>
      </w:pP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t xml:space="preserve">                           </w:t>
      </w:r>
      <w:r w:rsidRPr="006B7987">
        <w:rPr>
          <w:i/>
          <w:sz w:val="28"/>
          <w:szCs w:val="28"/>
          <w:lang w:val="uk-UA"/>
        </w:rPr>
        <w:t>підпис</w:t>
      </w:r>
      <w:r w:rsidRPr="006B7987">
        <w:rPr>
          <w:i/>
          <w:sz w:val="28"/>
          <w:szCs w:val="28"/>
          <w:lang w:val="uk-UA"/>
        </w:rPr>
        <w:tab/>
        <w:t xml:space="preserve">                         прізвище, ініціали</w:t>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rPr>
          <w:sz w:val="28"/>
          <w:szCs w:val="28"/>
          <w:lang w:val="uk-UA"/>
        </w:rPr>
      </w:pPr>
    </w:p>
    <w:p w:rsidR="00333894" w:rsidRPr="006B7987" w:rsidRDefault="00333894" w:rsidP="00333894">
      <w:pPr>
        <w:tabs>
          <w:tab w:val="left" w:pos="142"/>
        </w:tabs>
        <w:rPr>
          <w:sz w:val="28"/>
          <w:szCs w:val="28"/>
          <w:lang w:val="uk-UA"/>
        </w:rPr>
      </w:pPr>
    </w:p>
    <w:p w:rsidR="00333894" w:rsidRPr="006B7987" w:rsidRDefault="00333894" w:rsidP="00333894">
      <w:pPr>
        <w:tabs>
          <w:tab w:val="left" w:pos="142"/>
        </w:tabs>
        <w:rPr>
          <w:sz w:val="28"/>
          <w:szCs w:val="28"/>
          <w:lang w:val="uk-UA"/>
        </w:rPr>
      </w:pPr>
    </w:p>
    <w:p w:rsidR="00333894" w:rsidRPr="006B7987" w:rsidRDefault="00333894" w:rsidP="00333894">
      <w:pPr>
        <w:tabs>
          <w:tab w:val="left" w:pos="142"/>
        </w:tabs>
        <w:rPr>
          <w:sz w:val="28"/>
          <w:szCs w:val="28"/>
          <w:lang w:val="uk-UA"/>
        </w:rPr>
      </w:pPr>
    </w:p>
    <w:p w:rsidR="00333894" w:rsidRPr="006B7987" w:rsidRDefault="00333894" w:rsidP="00333894">
      <w:pPr>
        <w:tabs>
          <w:tab w:val="left" w:pos="142"/>
        </w:tabs>
        <w:rPr>
          <w:sz w:val="28"/>
          <w:szCs w:val="28"/>
          <w:lang w:val="uk-UA"/>
        </w:rPr>
      </w:pPr>
    </w:p>
    <w:p w:rsidR="00333894" w:rsidRPr="006B7987" w:rsidRDefault="00333894" w:rsidP="00333894">
      <w:pPr>
        <w:tabs>
          <w:tab w:val="left" w:pos="142"/>
        </w:tabs>
        <w:rPr>
          <w:sz w:val="28"/>
          <w:szCs w:val="28"/>
          <w:lang w:val="uk-UA"/>
        </w:rPr>
      </w:pPr>
    </w:p>
    <w:p w:rsidR="00333894" w:rsidRPr="006B7987" w:rsidRDefault="00333894" w:rsidP="00333894">
      <w:pPr>
        <w:tabs>
          <w:tab w:val="left" w:pos="142"/>
        </w:tabs>
        <w:rPr>
          <w:sz w:val="28"/>
          <w:szCs w:val="28"/>
          <w:lang w:val="uk-UA"/>
        </w:rPr>
      </w:pPr>
    </w:p>
    <w:p w:rsidR="00333894" w:rsidRPr="006B7987" w:rsidRDefault="00333894" w:rsidP="00333894">
      <w:pPr>
        <w:tabs>
          <w:tab w:val="left" w:pos="142"/>
        </w:tabs>
        <w:rPr>
          <w:sz w:val="28"/>
          <w:szCs w:val="28"/>
          <w:lang w:val="uk-UA"/>
        </w:rPr>
      </w:pPr>
    </w:p>
    <w:p w:rsidR="00333894" w:rsidRPr="006B7987" w:rsidRDefault="00333894" w:rsidP="00333894">
      <w:pPr>
        <w:tabs>
          <w:tab w:val="left" w:pos="142"/>
        </w:tabs>
        <w:jc w:val="right"/>
        <w:rPr>
          <w:sz w:val="28"/>
          <w:szCs w:val="28"/>
          <w:lang w:val="uk-UA"/>
        </w:rPr>
      </w:pPr>
      <w:r w:rsidRPr="006B7987">
        <w:rPr>
          <w:sz w:val="28"/>
          <w:szCs w:val="28"/>
          <w:lang w:val="uk-UA"/>
        </w:rPr>
        <w:t xml:space="preserve">Додаток 12 до Положення  </w:t>
      </w:r>
    </w:p>
    <w:p w:rsidR="00333894" w:rsidRPr="006B7987" w:rsidRDefault="00333894" w:rsidP="00333894">
      <w:pPr>
        <w:tabs>
          <w:tab w:val="left" w:pos="142"/>
        </w:tabs>
        <w:jc w:val="center"/>
        <w:rPr>
          <w:sz w:val="28"/>
          <w:szCs w:val="28"/>
          <w:lang w:val="uk-UA"/>
        </w:rPr>
      </w:pPr>
    </w:p>
    <w:p w:rsidR="00333894" w:rsidRPr="006B7987" w:rsidRDefault="00333894" w:rsidP="00333894">
      <w:pPr>
        <w:tabs>
          <w:tab w:val="left" w:pos="142"/>
        </w:tabs>
        <w:jc w:val="center"/>
        <w:rPr>
          <w:sz w:val="28"/>
          <w:szCs w:val="28"/>
          <w:lang w:val="uk-UA"/>
        </w:rPr>
      </w:pPr>
      <w:r w:rsidRPr="006B7987">
        <w:rPr>
          <w:sz w:val="28"/>
          <w:szCs w:val="28"/>
          <w:lang w:val="uk-UA"/>
        </w:rPr>
        <w:t xml:space="preserve">ПРОТОКОЛ №  </w:t>
      </w:r>
    </w:p>
    <w:p w:rsidR="00333894" w:rsidRPr="006B7987" w:rsidRDefault="00333894" w:rsidP="00333894">
      <w:pPr>
        <w:tabs>
          <w:tab w:val="left" w:pos="142"/>
        </w:tabs>
        <w:jc w:val="center"/>
        <w:rPr>
          <w:sz w:val="28"/>
          <w:szCs w:val="28"/>
          <w:lang w:val="uk-UA"/>
        </w:rPr>
      </w:pPr>
      <w:r w:rsidRPr="006B7987">
        <w:rPr>
          <w:sz w:val="28"/>
          <w:szCs w:val="28"/>
          <w:lang w:val="uk-UA"/>
        </w:rPr>
        <w:t xml:space="preserve">засідання лічильної комісії про результати таємного голосування про дострокове звільнення судді ________________________________________                                 </w:t>
      </w:r>
    </w:p>
    <w:p w:rsidR="00333894" w:rsidRPr="006B7987" w:rsidRDefault="00333894" w:rsidP="00333894">
      <w:pPr>
        <w:tabs>
          <w:tab w:val="left" w:pos="142"/>
        </w:tabs>
        <w:jc w:val="center"/>
        <w:rPr>
          <w:i/>
          <w:sz w:val="28"/>
          <w:szCs w:val="28"/>
          <w:lang w:val="uk-UA"/>
        </w:rPr>
      </w:pPr>
      <w:r w:rsidRPr="006B7987">
        <w:rPr>
          <w:sz w:val="28"/>
          <w:szCs w:val="28"/>
          <w:lang w:val="uk-UA"/>
        </w:rPr>
        <w:t xml:space="preserve">                                       </w:t>
      </w:r>
      <w:r w:rsidRPr="006B7987">
        <w:rPr>
          <w:i/>
          <w:sz w:val="28"/>
          <w:szCs w:val="28"/>
          <w:lang w:val="uk-UA"/>
        </w:rPr>
        <w:t xml:space="preserve">прізвище, </w:t>
      </w:r>
      <w:proofErr w:type="spellStart"/>
      <w:r w:rsidRPr="006B7987">
        <w:rPr>
          <w:i/>
          <w:sz w:val="28"/>
          <w:szCs w:val="28"/>
          <w:lang w:val="uk-UA"/>
        </w:rPr>
        <w:t>імя</w:t>
      </w:r>
      <w:proofErr w:type="spellEnd"/>
      <w:r w:rsidRPr="006B7987">
        <w:rPr>
          <w:i/>
          <w:sz w:val="28"/>
          <w:szCs w:val="28"/>
          <w:lang w:val="uk-UA"/>
        </w:rPr>
        <w:t xml:space="preserve">, по батькові </w:t>
      </w:r>
    </w:p>
    <w:p w:rsidR="00333894" w:rsidRPr="006B7987" w:rsidRDefault="00333894" w:rsidP="00333894">
      <w:pPr>
        <w:tabs>
          <w:tab w:val="left" w:pos="142"/>
        </w:tabs>
        <w:jc w:val="center"/>
        <w:rPr>
          <w:sz w:val="28"/>
          <w:szCs w:val="28"/>
          <w:lang w:val="uk-UA"/>
        </w:rPr>
      </w:pPr>
      <w:r w:rsidRPr="006B7987">
        <w:rPr>
          <w:sz w:val="28"/>
          <w:szCs w:val="28"/>
          <w:lang w:val="uk-UA"/>
        </w:rPr>
        <w:t xml:space="preserve">з адміністративної посади голови </w:t>
      </w:r>
      <w:proofErr w:type="spellStart"/>
      <w:r w:rsidRPr="006B7987">
        <w:rPr>
          <w:sz w:val="28"/>
          <w:szCs w:val="28"/>
          <w:lang w:val="uk-UA"/>
        </w:rPr>
        <w:t>Скадовського</w:t>
      </w:r>
      <w:proofErr w:type="spellEnd"/>
      <w:r w:rsidRPr="006B7987">
        <w:rPr>
          <w:sz w:val="28"/>
          <w:szCs w:val="28"/>
          <w:lang w:val="uk-UA"/>
        </w:rPr>
        <w:t xml:space="preserve"> районного суду Херсонської області </w:t>
      </w:r>
    </w:p>
    <w:p w:rsidR="00333894" w:rsidRPr="006B7987" w:rsidRDefault="00333894" w:rsidP="00333894">
      <w:pPr>
        <w:tabs>
          <w:tab w:val="left" w:pos="142"/>
        </w:tabs>
        <w:jc w:val="center"/>
        <w:rPr>
          <w:sz w:val="28"/>
          <w:szCs w:val="28"/>
          <w:lang w:val="uk-UA"/>
        </w:rPr>
      </w:pPr>
    </w:p>
    <w:p w:rsidR="00333894" w:rsidRPr="006B7987" w:rsidRDefault="00333894" w:rsidP="00333894">
      <w:pPr>
        <w:tabs>
          <w:tab w:val="left" w:pos="142"/>
        </w:tabs>
        <w:jc w:val="center"/>
        <w:rPr>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t>«___» __________201__ року</w:t>
      </w:r>
      <w:r w:rsidRPr="006B7987">
        <w:rPr>
          <w:sz w:val="28"/>
          <w:szCs w:val="28"/>
          <w:lang w:val="uk-UA"/>
        </w:rPr>
        <w:tab/>
        <w:t xml:space="preserve">                                     </w:t>
      </w:r>
      <w:proofErr w:type="spellStart"/>
      <w:r w:rsidRPr="006B7987">
        <w:rPr>
          <w:sz w:val="28"/>
          <w:szCs w:val="28"/>
          <w:lang w:val="uk-UA"/>
        </w:rPr>
        <w:t>Скадовський</w:t>
      </w:r>
      <w:proofErr w:type="spellEnd"/>
      <w:r w:rsidRPr="006B7987">
        <w:rPr>
          <w:sz w:val="28"/>
          <w:szCs w:val="28"/>
          <w:lang w:val="uk-UA"/>
        </w:rPr>
        <w:t xml:space="preserve"> районний суд</w:t>
      </w:r>
    </w:p>
    <w:p w:rsidR="00333894" w:rsidRPr="006B7987" w:rsidRDefault="00333894" w:rsidP="00333894">
      <w:pPr>
        <w:tabs>
          <w:tab w:val="left" w:pos="142"/>
        </w:tabs>
        <w:jc w:val="both"/>
        <w:rPr>
          <w:sz w:val="28"/>
          <w:szCs w:val="28"/>
          <w:lang w:val="uk-UA"/>
        </w:rPr>
      </w:pPr>
      <w:r w:rsidRPr="006B7987">
        <w:rPr>
          <w:sz w:val="28"/>
          <w:szCs w:val="28"/>
          <w:lang w:val="uk-UA"/>
        </w:rPr>
        <w:t xml:space="preserve">                                                                                           Херсонської області </w:t>
      </w:r>
    </w:p>
    <w:p w:rsidR="00333894" w:rsidRPr="006B7987" w:rsidRDefault="00333894" w:rsidP="00333894">
      <w:pPr>
        <w:tabs>
          <w:tab w:val="left" w:pos="142"/>
        </w:tabs>
        <w:rPr>
          <w:sz w:val="28"/>
          <w:szCs w:val="28"/>
          <w:lang w:val="uk-UA"/>
        </w:rPr>
      </w:pPr>
    </w:p>
    <w:tbl>
      <w:tblPr>
        <w:tblStyle w:val="a4"/>
        <w:tblW w:w="0" w:type="auto"/>
        <w:tblLook w:val="04A0" w:firstRow="1" w:lastRow="0" w:firstColumn="1" w:lastColumn="0" w:noHBand="0" w:noVBand="1"/>
      </w:tblPr>
      <w:tblGrid>
        <w:gridCol w:w="2569"/>
        <w:gridCol w:w="2281"/>
        <w:gridCol w:w="4721"/>
      </w:tblGrid>
      <w:tr w:rsidR="00333894" w:rsidRPr="006B7987" w:rsidTr="009E5FC2">
        <w:tc>
          <w:tcPr>
            <w:tcW w:w="4927" w:type="dxa"/>
            <w:gridSpan w:val="2"/>
          </w:tcPr>
          <w:p w:rsidR="00333894" w:rsidRPr="006B7987" w:rsidRDefault="00333894" w:rsidP="009E5FC2">
            <w:pPr>
              <w:tabs>
                <w:tab w:val="left" w:pos="142"/>
              </w:tabs>
              <w:rPr>
                <w:sz w:val="28"/>
                <w:szCs w:val="28"/>
                <w:lang w:val="uk-UA"/>
              </w:rPr>
            </w:pPr>
            <w:r w:rsidRPr="006B7987">
              <w:rPr>
                <w:sz w:val="28"/>
                <w:szCs w:val="28"/>
                <w:lang w:val="uk-UA"/>
              </w:rPr>
              <w:t>Кількість виготовлених бюлетенів</w:t>
            </w:r>
          </w:p>
          <w:p w:rsidR="00333894" w:rsidRPr="006B7987" w:rsidRDefault="00333894" w:rsidP="009E5FC2">
            <w:pPr>
              <w:tabs>
                <w:tab w:val="left" w:pos="142"/>
              </w:tabs>
              <w:rPr>
                <w:sz w:val="28"/>
                <w:szCs w:val="28"/>
                <w:lang w:val="uk-UA"/>
              </w:rPr>
            </w:pPr>
          </w:p>
        </w:tc>
        <w:tc>
          <w:tcPr>
            <w:tcW w:w="4927" w:type="dxa"/>
          </w:tcPr>
          <w:p w:rsidR="00333894" w:rsidRPr="006B7987" w:rsidRDefault="00333894" w:rsidP="009E5FC2">
            <w:pPr>
              <w:tabs>
                <w:tab w:val="left" w:pos="142"/>
              </w:tabs>
              <w:rPr>
                <w:sz w:val="28"/>
                <w:szCs w:val="28"/>
                <w:lang w:val="uk-UA"/>
              </w:rPr>
            </w:pPr>
          </w:p>
        </w:tc>
      </w:tr>
      <w:tr w:rsidR="00333894" w:rsidRPr="006B7987" w:rsidTr="009E5FC2">
        <w:tc>
          <w:tcPr>
            <w:tcW w:w="4927" w:type="dxa"/>
            <w:gridSpan w:val="2"/>
          </w:tcPr>
          <w:p w:rsidR="00333894" w:rsidRPr="006B7987" w:rsidRDefault="00333894" w:rsidP="009E5FC2">
            <w:pPr>
              <w:tabs>
                <w:tab w:val="left" w:pos="142"/>
              </w:tabs>
              <w:rPr>
                <w:sz w:val="28"/>
                <w:szCs w:val="28"/>
                <w:lang w:val="uk-UA"/>
              </w:rPr>
            </w:pPr>
            <w:r w:rsidRPr="006B7987">
              <w:rPr>
                <w:sz w:val="28"/>
                <w:szCs w:val="28"/>
                <w:lang w:val="uk-UA"/>
              </w:rPr>
              <w:t>Кількість отриманих бюлетенів</w:t>
            </w:r>
          </w:p>
          <w:p w:rsidR="00333894" w:rsidRPr="006B7987" w:rsidRDefault="00333894" w:rsidP="009E5FC2">
            <w:pPr>
              <w:tabs>
                <w:tab w:val="left" w:pos="142"/>
              </w:tabs>
              <w:rPr>
                <w:sz w:val="28"/>
                <w:szCs w:val="28"/>
                <w:lang w:val="uk-UA"/>
              </w:rPr>
            </w:pPr>
          </w:p>
        </w:tc>
        <w:tc>
          <w:tcPr>
            <w:tcW w:w="4927" w:type="dxa"/>
          </w:tcPr>
          <w:p w:rsidR="00333894" w:rsidRPr="006B7987" w:rsidRDefault="00333894" w:rsidP="009E5FC2">
            <w:pPr>
              <w:tabs>
                <w:tab w:val="left" w:pos="142"/>
              </w:tabs>
              <w:rPr>
                <w:sz w:val="28"/>
                <w:szCs w:val="28"/>
                <w:lang w:val="uk-UA"/>
              </w:rPr>
            </w:pPr>
          </w:p>
        </w:tc>
      </w:tr>
      <w:tr w:rsidR="00333894" w:rsidRPr="006B7987" w:rsidTr="009E5FC2">
        <w:tc>
          <w:tcPr>
            <w:tcW w:w="4927" w:type="dxa"/>
            <w:gridSpan w:val="2"/>
          </w:tcPr>
          <w:p w:rsidR="00333894" w:rsidRPr="006B7987" w:rsidRDefault="00333894" w:rsidP="009E5FC2">
            <w:pPr>
              <w:tabs>
                <w:tab w:val="left" w:pos="142"/>
              </w:tabs>
              <w:rPr>
                <w:sz w:val="28"/>
                <w:szCs w:val="28"/>
                <w:lang w:val="uk-UA"/>
              </w:rPr>
            </w:pPr>
            <w:r w:rsidRPr="006B7987">
              <w:rPr>
                <w:sz w:val="28"/>
                <w:szCs w:val="28"/>
                <w:lang w:val="uk-UA"/>
              </w:rPr>
              <w:t>Кількість погашених бюлетенів</w:t>
            </w:r>
          </w:p>
          <w:p w:rsidR="00333894" w:rsidRPr="006B7987" w:rsidRDefault="00333894" w:rsidP="009E5FC2">
            <w:pPr>
              <w:tabs>
                <w:tab w:val="left" w:pos="142"/>
              </w:tabs>
              <w:rPr>
                <w:sz w:val="28"/>
                <w:szCs w:val="28"/>
                <w:lang w:val="uk-UA"/>
              </w:rPr>
            </w:pPr>
          </w:p>
        </w:tc>
        <w:tc>
          <w:tcPr>
            <w:tcW w:w="4927" w:type="dxa"/>
          </w:tcPr>
          <w:p w:rsidR="00333894" w:rsidRPr="006B7987" w:rsidRDefault="00333894" w:rsidP="009E5FC2">
            <w:pPr>
              <w:tabs>
                <w:tab w:val="left" w:pos="142"/>
              </w:tabs>
              <w:rPr>
                <w:sz w:val="28"/>
                <w:szCs w:val="28"/>
                <w:lang w:val="uk-UA"/>
              </w:rPr>
            </w:pPr>
          </w:p>
        </w:tc>
      </w:tr>
      <w:tr w:rsidR="00333894" w:rsidRPr="006B7987" w:rsidTr="009E5FC2">
        <w:tc>
          <w:tcPr>
            <w:tcW w:w="4927" w:type="dxa"/>
            <w:gridSpan w:val="2"/>
          </w:tcPr>
          <w:p w:rsidR="00333894" w:rsidRPr="006B7987" w:rsidRDefault="00333894" w:rsidP="009E5FC2">
            <w:pPr>
              <w:tabs>
                <w:tab w:val="left" w:pos="142"/>
              </w:tabs>
              <w:rPr>
                <w:sz w:val="28"/>
                <w:szCs w:val="28"/>
                <w:lang w:val="uk-UA"/>
              </w:rPr>
            </w:pPr>
            <w:r w:rsidRPr="006B7987">
              <w:rPr>
                <w:sz w:val="28"/>
                <w:szCs w:val="28"/>
                <w:lang w:val="uk-UA"/>
              </w:rPr>
              <w:t>Кількість бюлетенів, що знаходились в скриньці для голосування після її розпечатування</w:t>
            </w:r>
          </w:p>
          <w:p w:rsidR="00333894" w:rsidRPr="006B7987" w:rsidRDefault="00333894" w:rsidP="009E5FC2">
            <w:pPr>
              <w:tabs>
                <w:tab w:val="left" w:pos="142"/>
              </w:tabs>
              <w:rPr>
                <w:sz w:val="28"/>
                <w:szCs w:val="28"/>
                <w:lang w:val="uk-UA"/>
              </w:rPr>
            </w:pPr>
          </w:p>
        </w:tc>
        <w:tc>
          <w:tcPr>
            <w:tcW w:w="4927" w:type="dxa"/>
          </w:tcPr>
          <w:p w:rsidR="00333894" w:rsidRPr="006B7987" w:rsidRDefault="00333894" w:rsidP="009E5FC2">
            <w:pPr>
              <w:tabs>
                <w:tab w:val="left" w:pos="142"/>
              </w:tabs>
              <w:rPr>
                <w:sz w:val="28"/>
                <w:szCs w:val="28"/>
                <w:lang w:val="uk-UA"/>
              </w:rPr>
            </w:pPr>
          </w:p>
        </w:tc>
      </w:tr>
      <w:tr w:rsidR="00333894" w:rsidRPr="006B7987" w:rsidTr="009E5FC2">
        <w:tc>
          <w:tcPr>
            <w:tcW w:w="4927" w:type="dxa"/>
            <w:gridSpan w:val="2"/>
          </w:tcPr>
          <w:p w:rsidR="00333894" w:rsidRPr="006B7987" w:rsidRDefault="00333894" w:rsidP="009E5FC2">
            <w:pPr>
              <w:tabs>
                <w:tab w:val="left" w:pos="142"/>
              </w:tabs>
              <w:rPr>
                <w:sz w:val="28"/>
                <w:szCs w:val="28"/>
                <w:lang w:val="uk-UA"/>
              </w:rPr>
            </w:pPr>
            <w:r w:rsidRPr="006B7987">
              <w:rPr>
                <w:sz w:val="28"/>
                <w:szCs w:val="28"/>
                <w:lang w:val="uk-UA"/>
              </w:rPr>
              <w:lastRenderedPageBreak/>
              <w:t>Кількість дійсних бюлетенів</w:t>
            </w:r>
          </w:p>
          <w:p w:rsidR="00333894" w:rsidRPr="006B7987" w:rsidRDefault="00333894" w:rsidP="009E5FC2">
            <w:pPr>
              <w:tabs>
                <w:tab w:val="left" w:pos="142"/>
              </w:tabs>
              <w:rPr>
                <w:sz w:val="28"/>
                <w:szCs w:val="28"/>
                <w:lang w:val="uk-UA"/>
              </w:rPr>
            </w:pPr>
          </w:p>
        </w:tc>
        <w:tc>
          <w:tcPr>
            <w:tcW w:w="4927" w:type="dxa"/>
          </w:tcPr>
          <w:p w:rsidR="00333894" w:rsidRPr="006B7987" w:rsidRDefault="00333894" w:rsidP="009E5FC2">
            <w:pPr>
              <w:tabs>
                <w:tab w:val="left" w:pos="142"/>
              </w:tabs>
              <w:rPr>
                <w:sz w:val="28"/>
                <w:szCs w:val="28"/>
                <w:lang w:val="uk-UA"/>
              </w:rPr>
            </w:pPr>
          </w:p>
        </w:tc>
      </w:tr>
      <w:tr w:rsidR="00333894" w:rsidRPr="006B7987" w:rsidTr="009E5FC2">
        <w:tc>
          <w:tcPr>
            <w:tcW w:w="4927" w:type="dxa"/>
            <w:gridSpan w:val="2"/>
          </w:tcPr>
          <w:p w:rsidR="00333894" w:rsidRPr="006B7987" w:rsidRDefault="00333894" w:rsidP="009E5FC2">
            <w:pPr>
              <w:tabs>
                <w:tab w:val="left" w:pos="142"/>
              </w:tabs>
              <w:rPr>
                <w:sz w:val="28"/>
                <w:szCs w:val="28"/>
                <w:lang w:val="uk-UA"/>
              </w:rPr>
            </w:pPr>
            <w:r w:rsidRPr="006B7987">
              <w:rPr>
                <w:sz w:val="28"/>
                <w:szCs w:val="28"/>
                <w:lang w:val="uk-UA"/>
              </w:rPr>
              <w:t>Кількість бюлетенів, визнаних недійсними</w:t>
            </w:r>
          </w:p>
          <w:p w:rsidR="00333894" w:rsidRPr="006B7987" w:rsidRDefault="00333894" w:rsidP="009E5FC2">
            <w:pPr>
              <w:tabs>
                <w:tab w:val="left" w:pos="142"/>
              </w:tabs>
              <w:rPr>
                <w:sz w:val="28"/>
                <w:szCs w:val="28"/>
                <w:lang w:val="uk-UA"/>
              </w:rPr>
            </w:pPr>
          </w:p>
        </w:tc>
        <w:tc>
          <w:tcPr>
            <w:tcW w:w="4927" w:type="dxa"/>
          </w:tcPr>
          <w:p w:rsidR="00333894" w:rsidRPr="006B7987" w:rsidRDefault="00333894" w:rsidP="009E5FC2">
            <w:pPr>
              <w:tabs>
                <w:tab w:val="left" w:pos="142"/>
              </w:tabs>
              <w:rPr>
                <w:sz w:val="28"/>
                <w:szCs w:val="28"/>
                <w:lang w:val="uk-UA"/>
              </w:rPr>
            </w:pPr>
          </w:p>
        </w:tc>
      </w:tr>
      <w:tr w:rsidR="00333894" w:rsidRPr="006B7987" w:rsidTr="009E5FC2">
        <w:trPr>
          <w:trHeight w:val="678"/>
        </w:trPr>
        <w:tc>
          <w:tcPr>
            <w:tcW w:w="2625" w:type="dxa"/>
            <w:vMerge w:val="restart"/>
            <w:tcBorders>
              <w:right w:val="single" w:sz="4" w:space="0" w:color="auto"/>
            </w:tcBorders>
          </w:tcPr>
          <w:p w:rsidR="00333894" w:rsidRPr="006B7987" w:rsidRDefault="00333894" w:rsidP="009E5FC2">
            <w:pPr>
              <w:tabs>
                <w:tab w:val="left" w:pos="142"/>
              </w:tabs>
              <w:rPr>
                <w:sz w:val="28"/>
                <w:szCs w:val="28"/>
                <w:lang w:val="uk-UA"/>
              </w:rPr>
            </w:pPr>
            <w:r w:rsidRPr="006B7987">
              <w:rPr>
                <w:sz w:val="28"/>
                <w:szCs w:val="28"/>
                <w:lang w:val="uk-UA"/>
              </w:rPr>
              <w:t>Кількість голосів</w:t>
            </w:r>
          </w:p>
        </w:tc>
        <w:tc>
          <w:tcPr>
            <w:tcW w:w="2302" w:type="dxa"/>
            <w:tcBorders>
              <w:left w:val="single" w:sz="4" w:space="0" w:color="auto"/>
              <w:bottom w:val="single" w:sz="4" w:space="0" w:color="auto"/>
            </w:tcBorders>
          </w:tcPr>
          <w:p w:rsidR="00333894" w:rsidRPr="006B7987" w:rsidRDefault="00333894" w:rsidP="009E5FC2">
            <w:pPr>
              <w:tabs>
                <w:tab w:val="left" w:pos="142"/>
              </w:tabs>
              <w:rPr>
                <w:sz w:val="28"/>
                <w:szCs w:val="28"/>
                <w:lang w:val="uk-UA"/>
              </w:rPr>
            </w:pPr>
            <w:r w:rsidRPr="006B7987">
              <w:rPr>
                <w:sz w:val="28"/>
                <w:szCs w:val="28"/>
                <w:lang w:val="uk-UA"/>
              </w:rPr>
              <w:t>«за дострокове звільнення»</w:t>
            </w:r>
          </w:p>
        </w:tc>
        <w:tc>
          <w:tcPr>
            <w:tcW w:w="4927" w:type="dxa"/>
            <w:tcBorders>
              <w:bottom w:val="single" w:sz="4" w:space="0" w:color="auto"/>
            </w:tcBorders>
          </w:tcPr>
          <w:p w:rsidR="00333894" w:rsidRPr="006B7987" w:rsidRDefault="00333894" w:rsidP="009E5FC2">
            <w:pPr>
              <w:tabs>
                <w:tab w:val="left" w:pos="142"/>
              </w:tabs>
              <w:rPr>
                <w:sz w:val="28"/>
                <w:szCs w:val="28"/>
                <w:lang w:val="uk-UA"/>
              </w:rPr>
            </w:pPr>
          </w:p>
        </w:tc>
      </w:tr>
      <w:tr w:rsidR="00333894" w:rsidRPr="006B7987" w:rsidTr="009E5FC2">
        <w:trPr>
          <w:trHeight w:val="675"/>
        </w:trPr>
        <w:tc>
          <w:tcPr>
            <w:tcW w:w="2625" w:type="dxa"/>
            <w:vMerge/>
            <w:tcBorders>
              <w:bottom w:val="single" w:sz="4" w:space="0" w:color="auto"/>
              <w:right w:val="single" w:sz="4" w:space="0" w:color="auto"/>
            </w:tcBorders>
          </w:tcPr>
          <w:p w:rsidR="00333894" w:rsidRPr="006B7987" w:rsidRDefault="00333894" w:rsidP="009E5FC2">
            <w:pPr>
              <w:tabs>
                <w:tab w:val="left" w:pos="142"/>
              </w:tabs>
              <w:rPr>
                <w:sz w:val="28"/>
                <w:szCs w:val="28"/>
                <w:lang w:val="uk-UA"/>
              </w:rPr>
            </w:pPr>
          </w:p>
        </w:tc>
        <w:tc>
          <w:tcPr>
            <w:tcW w:w="2302" w:type="dxa"/>
            <w:tcBorders>
              <w:top w:val="single" w:sz="4" w:space="0" w:color="auto"/>
              <w:left w:val="single" w:sz="4" w:space="0" w:color="auto"/>
              <w:bottom w:val="single" w:sz="4" w:space="0" w:color="auto"/>
            </w:tcBorders>
          </w:tcPr>
          <w:p w:rsidR="00333894" w:rsidRPr="006B7987" w:rsidRDefault="00333894" w:rsidP="009E5FC2">
            <w:pPr>
              <w:tabs>
                <w:tab w:val="left" w:pos="142"/>
              </w:tabs>
              <w:rPr>
                <w:sz w:val="28"/>
                <w:szCs w:val="28"/>
                <w:lang w:val="uk-UA"/>
              </w:rPr>
            </w:pPr>
            <w:r w:rsidRPr="006B7987">
              <w:rPr>
                <w:sz w:val="28"/>
                <w:szCs w:val="28"/>
                <w:lang w:val="uk-UA"/>
              </w:rPr>
              <w:t>«проти дострокового звільнення»</w:t>
            </w:r>
          </w:p>
        </w:tc>
        <w:tc>
          <w:tcPr>
            <w:tcW w:w="4927" w:type="dxa"/>
            <w:tcBorders>
              <w:top w:val="single" w:sz="4" w:space="0" w:color="auto"/>
              <w:bottom w:val="single" w:sz="4" w:space="0" w:color="auto"/>
            </w:tcBorders>
          </w:tcPr>
          <w:p w:rsidR="00333894" w:rsidRPr="006B7987" w:rsidRDefault="00333894" w:rsidP="009E5FC2">
            <w:pPr>
              <w:tabs>
                <w:tab w:val="left" w:pos="142"/>
              </w:tabs>
              <w:rPr>
                <w:sz w:val="28"/>
                <w:szCs w:val="28"/>
                <w:lang w:val="uk-UA"/>
              </w:rPr>
            </w:pPr>
          </w:p>
        </w:tc>
      </w:tr>
    </w:tbl>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t>Секретар зборів,</w:t>
      </w:r>
    </w:p>
    <w:p w:rsidR="00333894" w:rsidRPr="006B7987" w:rsidRDefault="00333894" w:rsidP="00333894">
      <w:pPr>
        <w:tabs>
          <w:tab w:val="left" w:pos="142"/>
        </w:tabs>
        <w:jc w:val="both"/>
        <w:rPr>
          <w:sz w:val="28"/>
          <w:szCs w:val="28"/>
          <w:lang w:val="uk-UA"/>
        </w:rPr>
      </w:pPr>
      <w:r w:rsidRPr="006B7987">
        <w:rPr>
          <w:sz w:val="28"/>
          <w:szCs w:val="28"/>
          <w:lang w:val="uk-UA"/>
        </w:rPr>
        <w:t>на якого покладені</w:t>
      </w:r>
    </w:p>
    <w:p w:rsidR="00333894" w:rsidRPr="006B7987" w:rsidRDefault="00333894" w:rsidP="00333894">
      <w:pPr>
        <w:tabs>
          <w:tab w:val="left" w:pos="142"/>
        </w:tabs>
        <w:jc w:val="both"/>
        <w:rPr>
          <w:sz w:val="28"/>
          <w:szCs w:val="28"/>
          <w:lang w:val="uk-UA"/>
        </w:rPr>
      </w:pPr>
      <w:r w:rsidRPr="006B7987">
        <w:rPr>
          <w:sz w:val="28"/>
          <w:szCs w:val="28"/>
          <w:lang w:val="uk-UA"/>
        </w:rPr>
        <w:t xml:space="preserve">повноваження лічильної комісії         ______________  </w:t>
      </w:r>
      <w:r w:rsidRPr="006B7987">
        <w:rPr>
          <w:sz w:val="28"/>
          <w:szCs w:val="28"/>
          <w:lang w:val="uk-UA"/>
        </w:rPr>
        <w:tab/>
        <w:t>________________</w:t>
      </w:r>
    </w:p>
    <w:p w:rsidR="00333894" w:rsidRPr="006B7987" w:rsidRDefault="00333894" w:rsidP="00333894">
      <w:pPr>
        <w:tabs>
          <w:tab w:val="left" w:pos="142"/>
        </w:tabs>
        <w:jc w:val="both"/>
        <w:rPr>
          <w:i/>
          <w:sz w:val="28"/>
          <w:szCs w:val="28"/>
          <w:lang w:val="uk-UA"/>
        </w:rPr>
      </w:pP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t xml:space="preserve">                           </w:t>
      </w:r>
      <w:r w:rsidRPr="006B7987">
        <w:rPr>
          <w:i/>
          <w:sz w:val="28"/>
          <w:szCs w:val="28"/>
          <w:lang w:val="uk-UA"/>
        </w:rPr>
        <w:t>підпис</w:t>
      </w:r>
      <w:r w:rsidRPr="006B7987">
        <w:rPr>
          <w:i/>
          <w:sz w:val="28"/>
          <w:szCs w:val="28"/>
          <w:lang w:val="uk-UA"/>
        </w:rPr>
        <w:tab/>
        <w:t xml:space="preserve">                        прізвище, ініціали</w:t>
      </w:r>
      <w:r w:rsidRPr="006B7987">
        <w:rPr>
          <w:i/>
          <w:sz w:val="28"/>
          <w:szCs w:val="28"/>
          <w:lang w:val="uk-UA"/>
        </w:rPr>
        <w:tab/>
      </w:r>
    </w:p>
    <w:p w:rsidR="00333894" w:rsidRPr="006B7987" w:rsidRDefault="00333894" w:rsidP="00333894">
      <w:pPr>
        <w:tabs>
          <w:tab w:val="left" w:pos="142"/>
        </w:tabs>
        <w:jc w:val="both"/>
        <w:rPr>
          <w:i/>
          <w:sz w:val="28"/>
          <w:szCs w:val="28"/>
          <w:lang w:val="uk-UA"/>
        </w:rPr>
      </w:pPr>
      <w:r w:rsidRPr="006B7987">
        <w:rPr>
          <w:i/>
          <w:sz w:val="28"/>
          <w:szCs w:val="28"/>
          <w:lang w:val="uk-UA"/>
        </w:rPr>
        <w:tab/>
      </w:r>
      <w:r w:rsidRPr="006B7987">
        <w:rPr>
          <w:i/>
          <w:sz w:val="28"/>
          <w:szCs w:val="28"/>
          <w:lang w:val="uk-UA"/>
        </w:rPr>
        <w:tab/>
      </w:r>
    </w:p>
    <w:p w:rsidR="00333894" w:rsidRPr="006B7987" w:rsidRDefault="00333894" w:rsidP="00333894">
      <w:pPr>
        <w:tabs>
          <w:tab w:val="left" w:pos="142"/>
        </w:tabs>
        <w:jc w:val="both"/>
        <w:rPr>
          <w:sz w:val="28"/>
          <w:szCs w:val="28"/>
          <w:lang w:val="uk-UA"/>
        </w:rPr>
      </w:pPr>
      <w:r w:rsidRPr="006B7987">
        <w:rPr>
          <w:sz w:val="28"/>
          <w:szCs w:val="28"/>
          <w:lang w:val="uk-UA"/>
        </w:rPr>
        <w:tab/>
      </w: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p>
    <w:p w:rsidR="00333894" w:rsidRPr="006B7987" w:rsidRDefault="00333894" w:rsidP="00333894">
      <w:pPr>
        <w:tabs>
          <w:tab w:val="left" w:pos="142"/>
        </w:tabs>
        <w:jc w:val="both"/>
        <w:rPr>
          <w:sz w:val="28"/>
          <w:szCs w:val="28"/>
          <w:lang w:val="uk-UA"/>
        </w:rPr>
      </w:pPr>
      <w:r w:rsidRPr="006B7987">
        <w:rPr>
          <w:sz w:val="28"/>
          <w:szCs w:val="28"/>
          <w:lang w:val="uk-UA"/>
        </w:rPr>
        <w:t>М.П.                                                      ______________    ________________</w:t>
      </w:r>
    </w:p>
    <w:p w:rsidR="00333894" w:rsidRPr="006B7987" w:rsidRDefault="00333894" w:rsidP="00333894">
      <w:pPr>
        <w:tabs>
          <w:tab w:val="left" w:pos="142"/>
        </w:tabs>
        <w:jc w:val="both"/>
        <w:rPr>
          <w:i/>
          <w:sz w:val="28"/>
          <w:szCs w:val="28"/>
          <w:lang w:val="uk-UA"/>
        </w:rPr>
      </w:pP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r>
      <w:r w:rsidRPr="006B7987">
        <w:rPr>
          <w:sz w:val="28"/>
          <w:szCs w:val="28"/>
          <w:lang w:val="uk-UA"/>
        </w:rPr>
        <w:tab/>
        <w:t xml:space="preserve">                           </w:t>
      </w:r>
      <w:r w:rsidRPr="006B7987">
        <w:rPr>
          <w:i/>
          <w:sz w:val="28"/>
          <w:szCs w:val="28"/>
          <w:lang w:val="uk-UA"/>
        </w:rPr>
        <w:t>підпис</w:t>
      </w:r>
      <w:r w:rsidRPr="006B7987">
        <w:rPr>
          <w:i/>
          <w:sz w:val="28"/>
          <w:szCs w:val="28"/>
          <w:lang w:val="uk-UA"/>
        </w:rPr>
        <w:tab/>
        <w:t xml:space="preserve">                         прізвище, ініціали</w:t>
      </w:r>
    </w:p>
    <w:p w:rsidR="00E67F04" w:rsidRDefault="00E67F04">
      <w:bookmarkStart w:id="0" w:name="_GoBack"/>
      <w:bookmarkEnd w:id="0"/>
    </w:p>
    <w:sectPr w:rsidR="00E67F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94"/>
    <w:rsid w:val="00333894"/>
    <w:rsid w:val="00E67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89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ндарт"/>
    <w:rsid w:val="00333894"/>
    <w:pPr>
      <w:widowControl w:val="0"/>
      <w:suppressAutoHyphens/>
      <w:autoSpaceDE w:val="0"/>
      <w:spacing w:after="0" w:line="240" w:lineRule="auto"/>
    </w:pPr>
    <w:rPr>
      <w:rFonts w:ascii="Times New Roman" w:eastAsia="Calibri" w:hAnsi="Times New Roman" w:cs="Times New Roman"/>
      <w:sz w:val="24"/>
      <w:szCs w:val="24"/>
      <w:lang w:eastAsia="ar-SA"/>
    </w:rPr>
  </w:style>
  <w:style w:type="table" w:styleId="a4">
    <w:name w:val="Table Grid"/>
    <w:basedOn w:val="a1"/>
    <w:uiPriority w:val="59"/>
    <w:rsid w:val="0033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33894"/>
    <w:rPr>
      <w:rFonts w:ascii="Tahoma" w:hAnsi="Tahoma" w:cs="Tahoma"/>
      <w:sz w:val="16"/>
      <w:szCs w:val="16"/>
    </w:rPr>
  </w:style>
  <w:style w:type="character" w:customStyle="1" w:styleId="a6">
    <w:name w:val="Текст выноски Знак"/>
    <w:basedOn w:val="a0"/>
    <w:link w:val="a5"/>
    <w:uiPriority w:val="99"/>
    <w:semiHidden/>
    <w:rsid w:val="0033389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89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ндарт"/>
    <w:rsid w:val="00333894"/>
    <w:pPr>
      <w:widowControl w:val="0"/>
      <w:suppressAutoHyphens/>
      <w:autoSpaceDE w:val="0"/>
      <w:spacing w:after="0" w:line="240" w:lineRule="auto"/>
    </w:pPr>
    <w:rPr>
      <w:rFonts w:ascii="Times New Roman" w:eastAsia="Calibri" w:hAnsi="Times New Roman" w:cs="Times New Roman"/>
      <w:sz w:val="24"/>
      <w:szCs w:val="24"/>
      <w:lang w:eastAsia="ar-SA"/>
    </w:rPr>
  </w:style>
  <w:style w:type="table" w:styleId="a4">
    <w:name w:val="Table Grid"/>
    <w:basedOn w:val="a1"/>
    <w:uiPriority w:val="59"/>
    <w:rsid w:val="0033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33894"/>
    <w:rPr>
      <w:rFonts w:ascii="Tahoma" w:hAnsi="Tahoma" w:cs="Tahoma"/>
      <w:sz w:val="16"/>
      <w:szCs w:val="16"/>
    </w:rPr>
  </w:style>
  <w:style w:type="character" w:customStyle="1" w:styleId="a6">
    <w:name w:val="Текст выноски Знак"/>
    <w:basedOn w:val="a0"/>
    <w:link w:val="a5"/>
    <w:uiPriority w:val="99"/>
    <w:semiHidden/>
    <w:rsid w:val="0033389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2900</Words>
  <Characters>16533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2018-08-28T11:13:00Z</dcterms:created>
  <dcterms:modified xsi:type="dcterms:W3CDTF">2018-08-28T11:17:00Z</dcterms:modified>
</cp:coreProperties>
</file>