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E7" w:rsidRDefault="00CD61E7" w:rsidP="00CD61E7">
      <w:pPr>
        <w:ind w:right="1" w:firstLine="567"/>
        <w:rPr>
          <w:b/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62.35pt" o:ole="">
            <v:imagedata r:id="rId5" o:title=""/>
          </v:shape>
          <o:OLEObject Type="Embed" ProgID="PBrush" ShapeID="_x0000_i1025" DrawAspect="Content" ObjectID="_1621859881" r:id="rId6"/>
        </w:object>
      </w:r>
    </w:p>
    <w:p w:rsidR="00CD61E7" w:rsidRPr="00456B61" w:rsidRDefault="00CD61E7" w:rsidP="00CD61E7">
      <w:pPr>
        <w:ind w:right="1" w:firstLine="567"/>
        <w:jc w:val="center"/>
        <w:rPr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jc w:val="center"/>
        <w:rPr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jc w:val="center"/>
        <w:rPr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CD61E7" w:rsidRPr="00456B61" w:rsidRDefault="00CD61E7" w:rsidP="00CD61E7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CD61E7" w:rsidRPr="00456B61" w:rsidRDefault="00CD61E7" w:rsidP="00CD61E7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 </w:t>
      </w:r>
    </w:p>
    <w:p w:rsidR="00CD61E7" w:rsidRPr="00456B61" w:rsidRDefault="00CD61E7" w:rsidP="00CD61E7">
      <w:pPr>
        <w:ind w:right="1" w:firstLine="567"/>
        <w:jc w:val="center"/>
        <w:rPr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jc w:val="center"/>
        <w:rPr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червня 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16</w:t>
      </w:r>
    </w:p>
    <w:p w:rsidR="00CD61E7" w:rsidRPr="00456B61" w:rsidRDefault="00CD61E7" w:rsidP="00CD61E7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CD61E7" w:rsidRPr="00456B61" w:rsidRDefault="00CD61E7" w:rsidP="00CD61E7">
      <w:pPr>
        <w:ind w:right="1" w:firstLine="567"/>
        <w:jc w:val="both"/>
        <w:rPr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</w:t>
      </w:r>
      <w:r>
        <w:rPr>
          <w:sz w:val="28"/>
          <w:szCs w:val="28"/>
          <w:lang w:val="uk-UA"/>
        </w:rPr>
        <w:t xml:space="preserve">КПК України, </w:t>
      </w:r>
      <w:r w:rsidRPr="00456B61">
        <w:rPr>
          <w:sz w:val="28"/>
          <w:szCs w:val="28"/>
          <w:lang w:val="uk-UA"/>
        </w:rPr>
        <w:t xml:space="preserve">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 xml:space="preserve">15 від 24.06.2015 року </w:t>
      </w:r>
      <w:r>
        <w:rPr>
          <w:sz w:val="28"/>
          <w:szCs w:val="28"/>
          <w:lang w:val="uk-UA"/>
        </w:rPr>
        <w:t>(</w:t>
      </w:r>
      <w:r w:rsidRPr="00456B61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>)</w:t>
      </w:r>
      <w:r w:rsidRPr="00456B6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Положення про автоматизовану систему документообігу суду, затвердженого рішенням Ради суддів України від 26.11.2010 № 30 (зі змінами),</w:t>
      </w:r>
      <w:r w:rsidRPr="00456B61">
        <w:rPr>
          <w:sz w:val="28"/>
          <w:szCs w:val="28"/>
          <w:lang w:val="uk-UA"/>
        </w:rPr>
        <w:t>-</w:t>
      </w:r>
    </w:p>
    <w:p w:rsidR="00CD61E7" w:rsidRPr="00456B61" w:rsidRDefault="00CD61E7" w:rsidP="00CD61E7">
      <w:pPr>
        <w:ind w:right="1" w:firstLine="567"/>
        <w:jc w:val="both"/>
        <w:rPr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вирішили:</w:t>
      </w:r>
    </w:p>
    <w:p w:rsidR="00CD61E7" w:rsidRPr="00456B61" w:rsidRDefault="00CD61E7" w:rsidP="00CD61E7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CD61E7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запобігання затягуванню розгляду справи № 653/2436/18, здійснити автоматизований розподіл кримінального провадження</w:t>
      </w:r>
      <w:r w:rsidRPr="00473D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відносно Свириденка Д.А., </w:t>
      </w:r>
      <w:proofErr w:type="spellStart"/>
      <w:r>
        <w:rPr>
          <w:sz w:val="28"/>
          <w:szCs w:val="28"/>
          <w:lang w:val="uk-UA"/>
        </w:rPr>
        <w:t>Зорькіна</w:t>
      </w:r>
      <w:proofErr w:type="spellEnd"/>
      <w:r>
        <w:rPr>
          <w:sz w:val="28"/>
          <w:szCs w:val="28"/>
          <w:lang w:val="uk-UA"/>
        </w:rPr>
        <w:t xml:space="preserve"> В.О., </w:t>
      </w:r>
      <w:proofErr w:type="spellStart"/>
      <w:r>
        <w:rPr>
          <w:sz w:val="28"/>
          <w:szCs w:val="28"/>
          <w:lang w:val="uk-UA"/>
        </w:rPr>
        <w:t>Коротченка</w:t>
      </w:r>
      <w:proofErr w:type="spellEnd"/>
      <w:r>
        <w:rPr>
          <w:sz w:val="28"/>
          <w:szCs w:val="28"/>
          <w:lang w:val="uk-UA"/>
        </w:rPr>
        <w:t xml:space="preserve"> М.В., по якому передбачається колегіальний розгляд, в дні обмеження суддів.</w:t>
      </w:r>
    </w:p>
    <w:p w:rsidR="00CD61E7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D61E7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D61E7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D61E7" w:rsidRPr="00456B61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D61E7" w:rsidRPr="00456B61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CD61E7" w:rsidRPr="00456B61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D61E7" w:rsidRPr="00456B61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D61E7" w:rsidRPr="00456B61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D61E7" w:rsidRPr="00456B61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CD61E7" w:rsidRPr="00456B61" w:rsidRDefault="00CD61E7" w:rsidP="00CD61E7">
      <w:pPr>
        <w:ind w:right="1" w:firstLine="567"/>
        <w:rPr>
          <w:b/>
          <w:sz w:val="28"/>
          <w:szCs w:val="28"/>
          <w:lang w:val="uk-UA"/>
        </w:rPr>
      </w:pPr>
    </w:p>
    <w:p w:rsidR="00CD61E7" w:rsidRPr="00456B61" w:rsidRDefault="00CD61E7" w:rsidP="00CD61E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rPr>
          <w:b/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rPr>
          <w:b/>
          <w:sz w:val="28"/>
          <w:szCs w:val="28"/>
          <w:lang w:val="uk-UA"/>
        </w:rPr>
      </w:pPr>
    </w:p>
    <w:p w:rsidR="00CD61E7" w:rsidRPr="00456B61" w:rsidRDefault="00CD61E7" w:rsidP="00CD61E7">
      <w:pPr>
        <w:ind w:right="1" w:firstLine="567"/>
        <w:rPr>
          <w:b/>
          <w:sz w:val="28"/>
          <w:szCs w:val="28"/>
          <w:lang w:val="uk-UA"/>
        </w:rPr>
      </w:pPr>
    </w:p>
    <w:p w:rsidR="00CD61E7" w:rsidRPr="0087540B" w:rsidRDefault="00CD61E7" w:rsidP="00CD61E7">
      <w:pPr>
        <w:rPr>
          <w:lang w:val="uk-UA"/>
        </w:rPr>
      </w:pPr>
    </w:p>
    <w:p w:rsidR="009A53AA" w:rsidRPr="00CD61E7" w:rsidRDefault="009A53AA" w:rsidP="00CD61E7">
      <w:bookmarkStart w:id="0" w:name="_GoBack"/>
      <w:bookmarkEnd w:id="0"/>
    </w:p>
    <w:sectPr w:rsidR="009A53AA" w:rsidRPr="00CD61E7" w:rsidSect="00753AAC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D1"/>
    <w:rsid w:val="004E77D1"/>
    <w:rsid w:val="00896C83"/>
    <w:rsid w:val="009A53AA"/>
    <w:rsid w:val="00C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E77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E77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2019-06-12T12:51:00Z</dcterms:created>
  <dcterms:modified xsi:type="dcterms:W3CDTF">2019-06-12T12:51:00Z</dcterms:modified>
</cp:coreProperties>
</file>